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68B6" w:rsidRDefault="00B268B6" w:rsidP="002E0D98">
      <w:pPr>
        <w:widowControl/>
        <w:shd w:val="clear" w:color="auto" w:fill="FFFFFF"/>
        <w:spacing w:line="360" w:lineRule="atLeast"/>
        <w:ind w:firstLine="482"/>
        <w:jc w:val="center"/>
        <w:rPr>
          <w:rFonts w:ascii="方正小标宋简体" w:eastAsia="方正小标宋简体" w:hAnsi="Arial" w:cs="Arial"/>
          <w:color w:val="333333"/>
          <w:kern w:val="0"/>
          <w:sz w:val="44"/>
          <w:szCs w:val="44"/>
        </w:rPr>
      </w:pPr>
      <w:r w:rsidRPr="00B268B6">
        <w:rPr>
          <w:rFonts w:ascii="方正小标宋简体" w:eastAsia="方正小标宋简体" w:hAnsi="Arial" w:cs="Arial" w:hint="eastAsia"/>
          <w:color w:val="333333"/>
          <w:kern w:val="0"/>
          <w:sz w:val="44"/>
          <w:szCs w:val="44"/>
        </w:rPr>
        <w:t>南通市公园绿地安全管理规定(试行)</w:t>
      </w:r>
    </w:p>
    <w:p w:rsidR="002E0D98" w:rsidRPr="002E0D98" w:rsidRDefault="002E0D98" w:rsidP="00B268B6">
      <w:pPr>
        <w:widowControl/>
        <w:shd w:val="clear" w:color="auto" w:fill="FFFFFF"/>
        <w:spacing w:after="100" w:afterAutospacing="1" w:line="360" w:lineRule="atLeast"/>
        <w:ind w:firstLine="480"/>
        <w:jc w:val="center"/>
        <w:rPr>
          <w:rFonts w:ascii="方正仿宋_GBK" w:eastAsia="方正仿宋_GBK" w:hAnsi="方正仿宋_GBK" w:cs="方正仿宋_GBK"/>
          <w:sz w:val="32"/>
          <w:szCs w:val="32"/>
        </w:rPr>
      </w:pPr>
      <w:r w:rsidRPr="002E0D98">
        <w:rPr>
          <w:rFonts w:ascii="方正仿宋_GBK" w:eastAsia="方正仿宋_GBK" w:hAnsi="方正仿宋_GBK" w:cs="方正仿宋_GBK" w:hint="eastAsia"/>
          <w:sz w:val="32"/>
          <w:szCs w:val="32"/>
        </w:rPr>
        <w:t>（征求意见稿）</w:t>
      </w:r>
    </w:p>
    <w:p w:rsidR="00B268B6" w:rsidRPr="004344FB" w:rsidRDefault="00D315DB" w:rsidP="002B687A">
      <w:pPr>
        <w:widowControl/>
        <w:shd w:val="clear" w:color="auto" w:fill="FFFFFF"/>
        <w:ind w:firstLine="482"/>
        <w:rPr>
          <w:rFonts w:ascii="方正仿宋_GBK" w:eastAsia="方正仿宋_GBK" w:hAnsi="方正仿宋_GBK" w:cs="方正仿宋_GBK"/>
          <w:sz w:val="32"/>
          <w:szCs w:val="32"/>
        </w:rPr>
      </w:pPr>
      <w:r w:rsidRPr="004344FB">
        <w:rPr>
          <w:rFonts w:ascii="方正仿宋_GBK" w:eastAsia="方正仿宋_GBK" w:hAnsi="方正仿宋_GBK" w:cs="方正仿宋_GBK" w:hint="eastAsia"/>
          <w:b/>
          <w:sz w:val="32"/>
          <w:szCs w:val="32"/>
        </w:rPr>
        <w:t>第一条</w:t>
      </w:r>
      <w:r w:rsidRPr="004344FB">
        <w:rPr>
          <w:rFonts w:ascii="方正仿宋_GBK" w:eastAsia="方正仿宋_GBK" w:hAnsi="方正仿宋_GBK" w:cs="方正仿宋_GBK" w:hint="eastAsia"/>
          <w:sz w:val="32"/>
          <w:szCs w:val="32"/>
        </w:rPr>
        <w:t xml:space="preserve"> </w:t>
      </w:r>
      <w:r w:rsidR="00B268B6" w:rsidRPr="004344FB">
        <w:rPr>
          <w:rFonts w:ascii="方正仿宋_GBK" w:eastAsia="方正仿宋_GBK" w:hAnsi="方正仿宋_GBK" w:cs="方正仿宋_GBK" w:hint="eastAsia"/>
          <w:sz w:val="32"/>
          <w:szCs w:val="32"/>
        </w:rPr>
        <w:t>为加强全市公园绿地安全管理，全面提升公园绿地服务质量和安全管理水平，切实保障人民群众生命和财产安全，根据《中华人民共和国安全生产法》</w:t>
      </w:r>
      <w:r w:rsidR="00770E26" w:rsidRPr="004344FB">
        <w:rPr>
          <w:rFonts w:ascii="方正仿宋_GBK" w:eastAsia="方正仿宋_GBK" w:hAnsi="方正仿宋_GBK" w:cs="方正仿宋_GBK" w:hint="eastAsia"/>
          <w:sz w:val="32"/>
          <w:szCs w:val="32"/>
        </w:rPr>
        <w:t>《大型群众性活动安全管理条例》</w:t>
      </w:r>
      <w:r w:rsidR="00B268B6" w:rsidRPr="004344FB">
        <w:rPr>
          <w:rFonts w:ascii="方正仿宋_GBK" w:eastAsia="方正仿宋_GBK" w:hAnsi="方正仿宋_GBK" w:cs="方正仿宋_GBK" w:hint="eastAsia"/>
          <w:sz w:val="32"/>
          <w:szCs w:val="32"/>
        </w:rPr>
        <w:t>《住房城乡建设部办公厅关于进一步加强城市公园安全管理工作的通知》等有关法律、法规和相关规定，结合南通</w:t>
      </w:r>
      <w:r w:rsidRPr="004344FB">
        <w:rPr>
          <w:rFonts w:ascii="方正仿宋_GBK" w:eastAsia="方正仿宋_GBK" w:hAnsi="方正仿宋_GBK" w:cs="方正仿宋_GBK" w:hint="eastAsia"/>
          <w:sz w:val="32"/>
          <w:szCs w:val="32"/>
        </w:rPr>
        <w:t>实际</w:t>
      </w:r>
      <w:r w:rsidR="00B268B6" w:rsidRPr="004344FB">
        <w:rPr>
          <w:rFonts w:ascii="方正仿宋_GBK" w:eastAsia="方正仿宋_GBK" w:hAnsi="方正仿宋_GBK" w:cs="方正仿宋_GBK" w:hint="eastAsia"/>
          <w:sz w:val="32"/>
          <w:szCs w:val="32"/>
        </w:rPr>
        <w:t>，特制定本规定。</w:t>
      </w:r>
    </w:p>
    <w:p w:rsidR="00B268B6" w:rsidRPr="004344FB" w:rsidRDefault="00B268B6" w:rsidP="002B687A">
      <w:pPr>
        <w:widowControl/>
        <w:shd w:val="clear" w:color="auto" w:fill="FFFFFF"/>
        <w:ind w:firstLine="482"/>
        <w:rPr>
          <w:rFonts w:ascii="方正仿宋_GBK" w:eastAsia="方正仿宋_GBK" w:hAnsi="方正仿宋_GBK" w:cs="方正仿宋_GBK"/>
          <w:sz w:val="32"/>
          <w:szCs w:val="32"/>
        </w:rPr>
      </w:pPr>
      <w:r w:rsidRPr="004344FB">
        <w:rPr>
          <w:rFonts w:ascii="方正仿宋_GBK" w:eastAsia="方正仿宋_GBK" w:hAnsi="方正仿宋_GBK" w:cs="方正仿宋_GBK" w:hint="eastAsia"/>
          <w:b/>
          <w:sz w:val="32"/>
          <w:szCs w:val="32"/>
        </w:rPr>
        <w:t>第二条</w:t>
      </w:r>
      <w:r w:rsidRPr="004344FB">
        <w:rPr>
          <w:rFonts w:ascii="方正仿宋_GBK" w:eastAsia="方正仿宋_GBK" w:hAnsi="方正仿宋_GBK" w:cs="方正仿宋_GBK" w:hint="eastAsia"/>
          <w:sz w:val="32"/>
          <w:szCs w:val="32"/>
        </w:rPr>
        <w:t xml:space="preserve"> 本规定适用于已建成已对外开放的综合性公园、社区公园、专类公园及游园等</w:t>
      </w:r>
      <w:r w:rsidR="00A22C31" w:rsidRPr="004344FB">
        <w:rPr>
          <w:rFonts w:ascii="方正仿宋_GBK" w:eastAsia="方正仿宋_GBK" w:hAnsi="方正仿宋_GBK" w:cs="方正仿宋_GBK" w:hint="eastAsia"/>
          <w:sz w:val="32"/>
          <w:szCs w:val="32"/>
        </w:rPr>
        <w:t>各类</w:t>
      </w:r>
      <w:r w:rsidRPr="004344FB">
        <w:rPr>
          <w:rFonts w:ascii="方正仿宋_GBK" w:eastAsia="方正仿宋_GBK" w:hAnsi="方正仿宋_GBK" w:cs="方正仿宋_GBK" w:hint="eastAsia"/>
          <w:sz w:val="32"/>
          <w:szCs w:val="32"/>
        </w:rPr>
        <w:t>城市公园绿地。</w:t>
      </w:r>
    </w:p>
    <w:p w:rsidR="000A1963" w:rsidRPr="004344FB" w:rsidRDefault="000A1963" w:rsidP="002B687A">
      <w:pPr>
        <w:widowControl/>
        <w:shd w:val="clear" w:color="auto" w:fill="FFFFFF"/>
        <w:ind w:firstLine="482"/>
        <w:rPr>
          <w:rFonts w:ascii="方正仿宋_GBK" w:eastAsia="方正仿宋_GBK" w:hAnsi="方正仿宋_GBK" w:cs="方正仿宋_GBK"/>
          <w:sz w:val="32"/>
          <w:szCs w:val="32"/>
        </w:rPr>
      </w:pPr>
      <w:r w:rsidRPr="004344FB">
        <w:rPr>
          <w:rFonts w:ascii="方正仿宋_GBK" w:eastAsia="方正仿宋_GBK" w:hAnsi="方正仿宋_GBK" w:cs="方正仿宋_GBK" w:hint="eastAsia"/>
          <w:b/>
          <w:sz w:val="32"/>
          <w:szCs w:val="32"/>
        </w:rPr>
        <w:t>第三条</w:t>
      </w:r>
      <w:r w:rsidRPr="004344FB">
        <w:rPr>
          <w:rFonts w:ascii="方正仿宋_GBK" w:eastAsia="方正仿宋_GBK" w:hAnsi="方正仿宋_GBK" w:cs="方正仿宋_GBK" w:hint="eastAsia"/>
          <w:sz w:val="32"/>
          <w:szCs w:val="32"/>
        </w:rPr>
        <w:t xml:space="preserve"> 南通市市政和园林局负责全市公园绿地安全指导和监督工作；各县（市）区园林绿化主管部门负责辖区范围内公园绿地安全监管工作；</w:t>
      </w:r>
      <w:r w:rsidR="0061678E" w:rsidRPr="004344FB">
        <w:rPr>
          <w:rFonts w:ascii="方正仿宋_GBK" w:eastAsia="方正仿宋_GBK" w:hAnsi="方正仿宋_GBK" w:cs="方正仿宋_GBK" w:hint="eastAsia"/>
          <w:sz w:val="32"/>
          <w:szCs w:val="32"/>
        </w:rPr>
        <w:t>公园绿地</w:t>
      </w:r>
      <w:r w:rsidRPr="004344FB">
        <w:rPr>
          <w:rFonts w:ascii="方正仿宋_GBK" w:eastAsia="方正仿宋_GBK" w:hAnsi="方正仿宋_GBK" w:cs="方正仿宋_GBK" w:hint="eastAsia"/>
          <w:sz w:val="32"/>
          <w:szCs w:val="32"/>
        </w:rPr>
        <w:t>管理机构具体负责管辖范围内公园绿地安全生产工作</w:t>
      </w:r>
      <w:r w:rsidR="002B2A8B" w:rsidRPr="004344FB">
        <w:rPr>
          <w:rFonts w:ascii="方正仿宋_GBK" w:eastAsia="方正仿宋_GBK" w:hAnsi="方正仿宋_GBK" w:cs="方正仿宋_GBK" w:hint="eastAsia"/>
          <w:sz w:val="32"/>
          <w:szCs w:val="32"/>
        </w:rPr>
        <w:t>；</w:t>
      </w:r>
      <w:r w:rsidR="00622039" w:rsidRPr="004344FB">
        <w:rPr>
          <w:rFonts w:ascii="方正仿宋_GBK" w:eastAsia="方正仿宋_GBK" w:hAnsi="方正仿宋_GBK" w:cs="方正仿宋_GBK" w:hint="eastAsia"/>
          <w:sz w:val="32"/>
          <w:szCs w:val="32"/>
        </w:rPr>
        <w:t>公园绿地建设单位具体负责工程养护期内公园绿地安全生产工作。</w:t>
      </w:r>
    </w:p>
    <w:p w:rsidR="00435714" w:rsidRPr="004344FB" w:rsidRDefault="00435714" w:rsidP="002B687A">
      <w:pPr>
        <w:widowControl/>
        <w:shd w:val="clear" w:color="auto" w:fill="FFFFFF"/>
        <w:ind w:firstLine="482"/>
        <w:rPr>
          <w:rFonts w:ascii="方正仿宋_GBK" w:eastAsia="方正仿宋_GBK" w:hAnsi="方正仿宋_GBK" w:cs="方正仿宋_GBK"/>
          <w:sz w:val="32"/>
          <w:szCs w:val="32"/>
        </w:rPr>
      </w:pPr>
      <w:r w:rsidRPr="004344FB">
        <w:rPr>
          <w:rFonts w:ascii="方正仿宋_GBK" w:eastAsia="方正仿宋_GBK" w:hAnsi="方正仿宋_GBK" w:cs="方正仿宋_GBK" w:hint="eastAsia"/>
          <w:b/>
          <w:sz w:val="32"/>
          <w:szCs w:val="32"/>
        </w:rPr>
        <w:t>第四条</w:t>
      </w:r>
      <w:r w:rsidRPr="004344FB">
        <w:rPr>
          <w:rFonts w:ascii="方正仿宋_GBK" w:eastAsia="方正仿宋_GBK" w:hAnsi="方正仿宋_GBK" w:cs="方正仿宋_GBK" w:hint="eastAsia"/>
          <w:sz w:val="32"/>
          <w:szCs w:val="32"/>
        </w:rPr>
        <w:t xml:space="preserve"> 市、</w:t>
      </w:r>
      <w:r w:rsidR="002B2A8B" w:rsidRPr="004344FB">
        <w:rPr>
          <w:rFonts w:ascii="方正仿宋_GBK" w:eastAsia="方正仿宋_GBK" w:hAnsi="方正仿宋_GBK" w:cs="方正仿宋_GBK" w:hint="eastAsia"/>
          <w:sz w:val="32"/>
          <w:szCs w:val="32"/>
        </w:rPr>
        <w:t>县</w:t>
      </w:r>
      <w:r w:rsidRPr="004344FB">
        <w:rPr>
          <w:rFonts w:ascii="方正仿宋_GBK" w:eastAsia="方正仿宋_GBK" w:hAnsi="方正仿宋_GBK" w:cs="方正仿宋_GBK" w:hint="eastAsia"/>
          <w:sz w:val="32"/>
          <w:szCs w:val="32"/>
        </w:rPr>
        <w:t>两级城市绿化主管部门应定期不定期开展公园绿地安全</w:t>
      </w:r>
      <w:r w:rsidR="002B2A8B" w:rsidRPr="004344FB">
        <w:rPr>
          <w:rFonts w:ascii="方正仿宋_GBK" w:eastAsia="方正仿宋_GBK" w:hAnsi="方正仿宋_GBK" w:cs="方正仿宋_GBK" w:hint="eastAsia"/>
          <w:sz w:val="32"/>
          <w:szCs w:val="32"/>
        </w:rPr>
        <w:t>检查工作，对检查发现问题及时督促公园绿地管理机构落实整改。</w:t>
      </w:r>
    </w:p>
    <w:p w:rsidR="00B268B6" w:rsidRPr="004344FB" w:rsidRDefault="00B268B6" w:rsidP="002B687A">
      <w:pPr>
        <w:widowControl/>
        <w:shd w:val="clear" w:color="auto" w:fill="FFFFFF"/>
        <w:ind w:firstLine="482"/>
        <w:rPr>
          <w:rFonts w:ascii="方正仿宋_GBK" w:eastAsia="方正仿宋_GBK" w:hAnsi="Arial" w:cs="Arial"/>
          <w:color w:val="333333"/>
          <w:kern w:val="0"/>
          <w:sz w:val="32"/>
          <w:szCs w:val="32"/>
        </w:rPr>
      </w:pPr>
      <w:r w:rsidRPr="004344FB">
        <w:rPr>
          <w:rFonts w:ascii="方正仿宋_GBK" w:eastAsia="方正仿宋_GBK" w:hAnsi="Arial" w:cs="Arial" w:hint="eastAsia"/>
          <w:b/>
          <w:color w:val="333333"/>
          <w:kern w:val="0"/>
          <w:sz w:val="32"/>
          <w:szCs w:val="32"/>
        </w:rPr>
        <w:t>第</w:t>
      </w:r>
      <w:r w:rsidR="006A7790" w:rsidRPr="004344FB">
        <w:rPr>
          <w:rFonts w:ascii="方正仿宋_GBK" w:eastAsia="方正仿宋_GBK" w:hAnsi="Arial" w:cs="Arial" w:hint="eastAsia"/>
          <w:b/>
          <w:color w:val="333333"/>
          <w:kern w:val="0"/>
          <w:sz w:val="32"/>
          <w:szCs w:val="32"/>
        </w:rPr>
        <w:t>五</w:t>
      </w:r>
      <w:r w:rsidRPr="004344FB">
        <w:rPr>
          <w:rFonts w:ascii="方正仿宋_GBK" w:eastAsia="方正仿宋_GBK" w:hAnsi="Arial" w:cs="Arial" w:hint="eastAsia"/>
          <w:b/>
          <w:color w:val="333333"/>
          <w:kern w:val="0"/>
          <w:sz w:val="32"/>
          <w:szCs w:val="32"/>
        </w:rPr>
        <w:t>条</w:t>
      </w:r>
      <w:r w:rsidRPr="004344FB">
        <w:rPr>
          <w:rFonts w:ascii="方正仿宋_GBK" w:eastAsia="方正仿宋_GBK" w:hAnsi="Arial" w:cs="Arial" w:hint="eastAsia"/>
          <w:color w:val="333333"/>
          <w:kern w:val="0"/>
          <w:sz w:val="32"/>
          <w:szCs w:val="32"/>
        </w:rPr>
        <w:t xml:space="preserve"> </w:t>
      </w:r>
      <w:r w:rsidR="0061678E" w:rsidRPr="004344FB">
        <w:rPr>
          <w:rFonts w:ascii="方正仿宋_GBK" w:eastAsia="方正仿宋_GBK" w:hAnsi="方正仿宋_GBK" w:cs="方正仿宋_GBK" w:hint="eastAsia"/>
          <w:sz w:val="32"/>
          <w:szCs w:val="32"/>
        </w:rPr>
        <w:t>公园绿地</w:t>
      </w:r>
      <w:r w:rsidR="000A1963" w:rsidRPr="004344FB">
        <w:rPr>
          <w:rFonts w:ascii="方正仿宋_GBK" w:eastAsia="方正仿宋_GBK" w:hAnsi="方正仿宋_GBK" w:cs="方正仿宋_GBK" w:hint="eastAsia"/>
          <w:sz w:val="32"/>
          <w:szCs w:val="32"/>
        </w:rPr>
        <w:t>管理机构</w:t>
      </w:r>
      <w:r w:rsidRPr="004344FB">
        <w:rPr>
          <w:rFonts w:ascii="方正仿宋_GBK" w:eastAsia="方正仿宋_GBK" w:hAnsi="Arial" w:cs="Arial" w:hint="eastAsia"/>
          <w:color w:val="333333"/>
          <w:kern w:val="0"/>
          <w:sz w:val="32"/>
          <w:szCs w:val="32"/>
        </w:rPr>
        <w:t>主要负责人对本单位的安全工作负总责</w:t>
      </w:r>
      <w:r w:rsidR="00CA1448" w:rsidRPr="004344FB">
        <w:rPr>
          <w:rFonts w:ascii="方正仿宋_GBK" w:eastAsia="方正仿宋_GBK" w:hAnsi="Arial" w:cs="Arial" w:hint="eastAsia"/>
          <w:color w:val="333333"/>
          <w:kern w:val="0"/>
          <w:sz w:val="32"/>
          <w:szCs w:val="32"/>
        </w:rPr>
        <w:t>，</w:t>
      </w:r>
      <w:r w:rsidRPr="004344FB">
        <w:rPr>
          <w:rFonts w:ascii="方正仿宋_GBK" w:eastAsia="方正仿宋_GBK" w:hAnsi="Arial" w:cs="Arial" w:hint="eastAsia"/>
          <w:color w:val="333333"/>
          <w:kern w:val="0"/>
          <w:sz w:val="32"/>
          <w:szCs w:val="32"/>
        </w:rPr>
        <w:t>并负责本单位安全管理规定的落实。</w:t>
      </w:r>
    </w:p>
    <w:p w:rsidR="001B2E62" w:rsidRPr="004344FB" w:rsidRDefault="000A1963" w:rsidP="002B687A">
      <w:pPr>
        <w:widowControl/>
        <w:shd w:val="clear" w:color="auto" w:fill="FFFFFF"/>
        <w:ind w:firstLine="482"/>
        <w:rPr>
          <w:rFonts w:ascii="方正仿宋_GBK" w:eastAsia="方正仿宋_GBK" w:hAnsi="Arial" w:cs="Arial"/>
          <w:color w:val="333333"/>
          <w:kern w:val="0"/>
          <w:sz w:val="32"/>
          <w:szCs w:val="32"/>
        </w:rPr>
      </w:pPr>
      <w:r w:rsidRPr="004344FB">
        <w:rPr>
          <w:rFonts w:ascii="方正仿宋_GBK" w:eastAsia="方正仿宋_GBK" w:hAnsi="Arial" w:cs="Arial" w:hint="eastAsia"/>
          <w:color w:val="333333"/>
          <w:kern w:val="0"/>
          <w:sz w:val="32"/>
          <w:szCs w:val="32"/>
        </w:rPr>
        <w:lastRenderedPageBreak/>
        <w:t>公园绿地管理机构</w:t>
      </w:r>
      <w:r w:rsidR="00B268B6" w:rsidRPr="004344FB">
        <w:rPr>
          <w:rFonts w:ascii="方正仿宋_GBK" w:eastAsia="方正仿宋_GBK" w:hAnsi="Arial" w:cs="Arial" w:hint="eastAsia"/>
          <w:color w:val="333333"/>
          <w:kern w:val="0"/>
          <w:sz w:val="32"/>
          <w:szCs w:val="32"/>
        </w:rPr>
        <w:t>应建立健全各项安全责任制</w:t>
      </w:r>
      <w:r w:rsidR="00CA1448" w:rsidRPr="004344FB">
        <w:rPr>
          <w:rFonts w:ascii="方正仿宋_GBK" w:eastAsia="方正仿宋_GBK" w:hAnsi="Arial" w:cs="Arial" w:hint="eastAsia"/>
          <w:color w:val="333333"/>
          <w:kern w:val="0"/>
          <w:sz w:val="32"/>
          <w:szCs w:val="32"/>
        </w:rPr>
        <w:t>，</w:t>
      </w:r>
      <w:r w:rsidR="00B268B6" w:rsidRPr="004344FB">
        <w:rPr>
          <w:rFonts w:ascii="方正仿宋_GBK" w:eastAsia="方正仿宋_GBK" w:hAnsi="Arial" w:cs="Arial" w:hint="eastAsia"/>
          <w:color w:val="333333"/>
          <w:kern w:val="0"/>
          <w:sz w:val="32"/>
          <w:szCs w:val="32"/>
        </w:rPr>
        <w:t>依法设立本单位安全管理</w:t>
      </w:r>
      <w:r w:rsidR="00D315DB" w:rsidRPr="004344FB">
        <w:rPr>
          <w:rFonts w:ascii="方正仿宋_GBK" w:eastAsia="方正仿宋_GBK" w:hAnsi="Arial" w:cs="Arial" w:hint="eastAsia"/>
          <w:color w:val="333333"/>
          <w:kern w:val="0"/>
          <w:sz w:val="32"/>
          <w:szCs w:val="32"/>
        </w:rPr>
        <w:t>部门</w:t>
      </w:r>
      <w:r w:rsidR="001B2E62" w:rsidRPr="004344FB">
        <w:rPr>
          <w:rFonts w:ascii="方正仿宋_GBK" w:eastAsia="方正仿宋_GBK" w:hAnsi="Arial" w:cs="Arial" w:hint="eastAsia"/>
          <w:color w:val="333333"/>
          <w:kern w:val="0"/>
          <w:sz w:val="32"/>
          <w:szCs w:val="32"/>
        </w:rPr>
        <w:t>或配备专兼职安全管理人员，并加强城市公园绿地日常管理、设施设备安全运营隐患排查和检修检查，确保城市公园绿地安全运营。</w:t>
      </w:r>
    </w:p>
    <w:p w:rsidR="001B2E62" w:rsidRPr="004344FB" w:rsidRDefault="00B268B6" w:rsidP="002B687A">
      <w:pPr>
        <w:widowControl/>
        <w:shd w:val="clear" w:color="auto" w:fill="FFFFFF"/>
        <w:ind w:firstLine="482"/>
        <w:rPr>
          <w:rFonts w:ascii="方正仿宋_GBK" w:eastAsia="方正仿宋_GBK" w:hAnsi="Arial" w:cs="Arial"/>
          <w:color w:val="333333"/>
          <w:kern w:val="0"/>
          <w:sz w:val="32"/>
          <w:szCs w:val="32"/>
        </w:rPr>
      </w:pPr>
      <w:r w:rsidRPr="004344FB">
        <w:rPr>
          <w:rFonts w:ascii="方正仿宋_GBK" w:eastAsia="方正仿宋_GBK" w:hAnsi="Arial" w:cs="Arial" w:hint="eastAsia"/>
          <w:b/>
          <w:color w:val="333333"/>
          <w:kern w:val="0"/>
          <w:sz w:val="32"/>
          <w:szCs w:val="32"/>
        </w:rPr>
        <w:t>第</w:t>
      </w:r>
      <w:r w:rsidR="006A7790" w:rsidRPr="004344FB">
        <w:rPr>
          <w:rFonts w:ascii="方正仿宋_GBK" w:eastAsia="方正仿宋_GBK" w:hAnsi="Arial" w:cs="Arial" w:hint="eastAsia"/>
          <w:b/>
          <w:color w:val="333333"/>
          <w:kern w:val="0"/>
          <w:sz w:val="32"/>
          <w:szCs w:val="32"/>
        </w:rPr>
        <w:t>六</w:t>
      </w:r>
      <w:r w:rsidRPr="004344FB">
        <w:rPr>
          <w:rFonts w:ascii="方正仿宋_GBK" w:eastAsia="方正仿宋_GBK" w:hAnsi="Arial" w:cs="Arial" w:hint="eastAsia"/>
          <w:b/>
          <w:color w:val="333333"/>
          <w:kern w:val="0"/>
          <w:sz w:val="32"/>
          <w:szCs w:val="32"/>
        </w:rPr>
        <w:t>条</w:t>
      </w:r>
      <w:r w:rsidR="007B2DAA" w:rsidRPr="004344FB">
        <w:rPr>
          <w:rFonts w:ascii="方正仿宋_GBK" w:eastAsia="方正仿宋_GBK" w:hAnsi="Arial" w:cs="Arial" w:hint="eastAsia"/>
          <w:color w:val="333333"/>
          <w:kern w:val="0"/>
          <w:sz w:val="32"/>
          <w:szCs w:val="32"/>
        </w:rPr>
        <w:t xml:space="preserve"> 各类</w:t>
      </w:r>
      <w:r w:rsidR="001B2E62" w:rsidRPr="004344FB">
        <w:rPr>
          <w:rFonts w:ascii="方正仿宋_GBK" w:eastAsia="方正仿宋_GBK" w:hAnsi="Arial" w:cs="Arial" w:hint="eastAsia"/>
          <w:color w:val="333333"/>
          <w:kern w:val="0"/>
          <w:sz w:val="32"/>
          <w:szCs w:val="32"/>
        </w:rPr>
        <w:t>城市</w:t>
      </w:r>
      <w:r w:rsidR="007B2DAA" w:rsidRPr="004344FB">
        <w:rPr>
          <w:rFonts w:ascii="方正仿宋_GBK" w:eastAsia="方正仿宋_GBK" w:hAnsi="Arial" w:cs="Arial" w:hint="eastAsia"/>
          <w:color w:val="333333"/>
          <w:kern w:val="0"/>
          <w:sz w:val="32"/>
          <w:szCs w:val="32"/>
        </w:rPr>
        <w:t>公园</w:t>
      </w:r>
      <w:r w:rsidRPr="004344FB">
        <w:rPr>
          <w:rFonts w:ascii="方正仿宋_GBK" w:eastAsia="方正仿宋_GBK" w:hAnsi="Arial" w:cs="Arial" w:hint="eastAsia"/>
          <w:color w:val="333333"/>
          <w:kern w:val="0"/>
          <w:sz w:val="32"/>
          <w:szCs w:val="32"/>
        </w:rPr>
        <w:t>应</w:t>
      </w:r>
      <w:r w:rsidR="00A27FC5" w:rsidRPr="004344FB">
        <w:rPr>
          <w:rFonts w:ascii="方正仿宋_GBK" w:eastAsia="方正仿宋_GBK" w:hAnsi="Arial" w:cs="Arial" w:hint="eastAsia"/>
          <w:color w:val="333333"/>
          <w:kern w:val="0"/>
          <w:sz w:val="32"/>
          <w:szCs w:val="32"/>
        </w:rPr>
        <w:t>按</w:t>
      </w:r>
      <w:r w:rsidRPr="004344FB">
        <w:rPr>
          <w:rFonts w:ascii="方正仿宋_GBK" w:eastAsia="方正仿宋_GBK" w:hAnsi="Arial" w:cs="Arial" w:hint="eastAsia"/>
          <w:color w:val="333333"/>
          <w:kern w:val="0"/>
          <w:sz w:val="32"/>
          <w:szCs w:val="32"/>
        </w:rPr>
        <w:t>规定</w:t>
      </w:r>
      <w:r w:rsidR="00A22C31" w:rsidRPr="004344FB">
        <w:rPr>
          <w:rFonts w:ascii="方正仿宋_GBK" w:eastAsia="方正仿宋_GBK" w:hAnsi="Arial" w:cs="Arial" w:hint="eastAsia"/>
          <w:color w:val="333333"/>
          <w:kern w:val="0"/>
          <w:sz w:val="32"/>
          <w:szCs w:val="32"/>
        </w:rPr>
        <w:t>核</w:t>
      </w:r>
      <w:r w:rsidR="00A27FC5" w:rsidRPr="004344FB">
        <w:rPr>
          <w:rFonts w:ascii="方正仿宋_GBK" w:eastAsia="方正仿宋_GBK" w:hAnsi="Arial" w:cs="Arial" w:hint="eastAsia"/>
          <w:color w:val="333333"/>
          <w:kern w:val="0"/>
          <w:sz w:val="32"/>
          <w:szCs w:val="32"/>
        </w:rPr>
        <w:t>定</w:t>
      </w:r>
      <w:r w:rsidR="00A22C31" w:rsidRPr="004344FB">
        <w:rPr>
          <w:rFonts w:ascii="方正仿宋_GBK" w:eastAsia="方正仿宋_GBK" w:hAnsi="Arial" w:cs="Arial" w:hint="eastAsia"/>
          <w:color w:val="333333"/>
          <w:kern w:val="0"/>
          <w:sz w:val="32"/>
          <w:szCs w:val="32"/>
        </w:rPr>
        <w:t>游</w:t>
      </w:r>
      <w:r w:rsidR="00E17B2E" w:rsidRPr="004344FB">
        <w:rPr>
          <w:rFonts w:ascii="方正仿宋_GBK" w:eastAsia="方正仿宋_GBK" w:hAnsi="Arial" w:cs="Arial" w:hint="eastAsia"/>
          <w:color w:val="333333"/>
          <w:kern w:val="0"/>
          <w:sz w:val="32"/>
          <w:szCs w:val="32"/>
        </w:rPr>
        <w:t>人容</w:t>
      </w:r>
      <w:r w:rsidR="007B2DAA" w:rsidRPr="004344FB">
        <w:rPr>
          <w:rFonts w:ascii="方正仿宋_GBK" w:eastAsia="方正仿宋_GBK" w:hAnsi="Arial" w:cs="Arial" w:hint="eastAsia"/>
          <w:color w:val="333333"/>
          <w:kern w:val="0"/>
          <w:sz w:val="32"/>
          <w:szCs w:val="32"/>
        </w:rPr>
        <w:t>量</w:t>
      </w:r>
      <w:r w:rsidR="001B2E62" w:rsidRPr="004344FB">
        <w:rPr>
          <w:rFonts w:ascii="方正仿宋_GBK" w:eastAsia="方正仿宋_GBK" w:hAnsi="Arial" w:cs="Arial" w:hint="eastAsia"/>
          <w:color w:val="333333"/>
          <w:kern w:val="0"/>
          <w:sz w:val="32"/>
          <w:szCs w:val="32"/>
        </w:rPr>
        <w:t>。原则上，游人人均占有公园的陆地面积不得低于</w:t>
      </w:r>
      <w:r w:rsidR="00E17B2E" w:rsidRPr="004344FB">
        <w:rPr>
          <w:rFonts w:ascii="方正仿宋_GBK" w:eastAsia="方正仿宋_GBK" w:hAnsi="Arial" w:cs="Arial" w:hint="eastAsia"/>
          <w:color w:val="333333"/>
          <w:kern w:val="0"/>
          <w:sz w:val="32"/>
          <w:szCs w:val="32"/>
        </w:rPr>
        <w:t>20</w:t>
      </w:r>
      <w:r w:rsidR="001B2E62" w:rsidRPr="004344FB">
        <w:rPr>
          <w:rFonts w:ascii="方正仿宋_GBK" w:eastAsia="方正仿宋_GBK" w:hAnsi="Arial" w:cs="Arial" w:hint="eastAsia"/>
          <w:color w:val="333333"/>
          <w:kern w:val="0"/>
          <w:sz w:val="32"/>
          <w:szCs w:val="32"/>
        </w:rPr>
        <w:t>㎡</w:t>
      </w:r>
      <w:r w:rsidR="00E17B2E" w:rsidRPr="004344FB">
        <w:rPr>
          <w:rFonts w:ascii="方正仿宋_GBK" w:eastAsia="方正仿宋_GBK" w:hAnsi="Arial" w:cs="Arial" w:hint="eastAsia"/>
          <w:color w:val="333333"/>
          <w:kern w:val="0"/>
          <w:sz w:val="32"/>
          <w:szCs w:val="32"/>
        </w:rPr>
        <w:t>，具体容量根据相关规定及实际情况确定</w:t>
      </w:r>
      <w:r w:rsidR="001B2E62" w:rsidRPr="004344FB">
        <w:rPr>
          <w:rFonts w:ascii="方正仿宋_GBK" w:eastAsia="方正仿宋_GBK" w:hAnsi="Arial" w:cs="Arial" w:hint="eastAsia"/>
          <w:color w:val="333333"/>
          <w:kern w:val="0"/>
          <w:sz w:val="32"/>
          <w:szCs w:val="32"/>
        </w:rPr>
        <w:t>；</w:t>
      </w:r>
      <w:r w:rsidR="002F57E0" w:rsidRPr="004344FB">
        <w:rPr>
          <w:rFonts w:ascii="方正仿宋_GBK" w:eastAsia="方正仿宋_GBK" w:hAnsi="Arial" w:cs="Arial" w:hint="eastAsia"/>
          <w:color w:val="333333"/>
          <w:kern w:val="0"/>
          <w:sz w:val="32"/>
          <w:szCs w:val="32"/>
        </w:rPr>
        <w:t>园内密闭</w:t>
      </w:r>
      <w:r w:rsidR="001B2E62" w:rsidRPr="004344FB">
        <w:rPr>
          <w:rFonts w:ascii="方正仿宋_GBK" w:eastAsia="方正仿宋_GBK" w:hAnsi="Arial" w:cs="Arial" w:hint="eastAsia"/>
          <w:color w:val="333333"/>
          <w:kern w:val="0"/>
          <w:sz w:val="32"/>
          <w:szCs w:val="32"/>
        </w:rPr>
        <w:t>场所</w:t>
      </w:r>
      <w:r w:rsidR="00AE6AE6">
        <w:rPr>
          <w:rFonts w:ascii="方正仿宋_GBK" w:eastAsia="方正仿宋_GBK" w:hAnsi="Arial" w:cs="Arial" w:hint="eastAsia"/>
          <w:color w:val="333333"/>
          <w:kern w:val="0"/>
          <w:sz w:val="32"/>
          <w:szCs w:val="32"/>
        </w:rPr>
        <w:t>须</w:t>
      </w:r>
      <w:r w:rsidR="002F57E0" w:rsidRPr="004344FB">
        <w:rPr>
          <w:rFonts w:ascii="方正仿宋_GBK" w:eastAsia="方正仿宋_GBK" w:hAnsi="Arial" w:cs="Arial" w:hint="eastAsia"/>
          <w:color w:val="333333"/>
          <w:kern w:val="0"/>
          <w:sz w:val="32"/>
          <w:szCs w:val="32"/>
        </w:rPr>
        <w:t>满足消防疏散要求</w:t>
      </w:r>
      <w:r w:rsidR="001B2E62" w:rsidRPr="004344FB">
        <w:rPr>
          <w:rFonts w:ascii="方正仿宋_GBK" w:eastAsia="方正仿宋_GBK" w:hAnsi="Arial" w:cs="Arial" w:hint="eastAsia"/>
          <w:color w:val="333333"/>
          <w:kern w:val="0"/>
          <w:sz w:val="32"/>
          <w:szCs w:val="32"/>
        </w:rPr>
        <w:t>，有明确规定的功能性场所从其规定。</w:t>
      </w:r>
    </w:p>
    <w:p w:rsidR="00B268B6" w:rsidRPr="004344FB" w:rsidRDefault="00B268B6" w:rsidP="002B687A">
      <w:pPr>
        <w:widowControl/>
        <w:shd w:val="clear" w:color="auto" w:fill="FFFFFF"/>
        <w:ind w:firstLine="482"/>
        <w:rPr>
          <w:rFonts w:ascii="方正仿宋_GBK" w:eastAsia="方正仿宋_GBK" w:hAnsi="Arial" w:cs="Arial"/>
          <w:color w:val="333333"/>
          <w:kern w:val="0"/>
          <w:sz w:val="32"/>
          <w:szCs w:val="32"/>
        </w:rPr>
      </w:pPr>
      <w:r w:rsidRPr="004344FB">
        <w:rPr>
          <w:rFonts w:ascii="方正仿宋_GBK" w:eastAsia="方正仿宋_GBK" w:hAnsi="Arial" w:cs="Arial" w:hint="eastAsia"/>
          <w:color w:val="333333"/>
          <w:kern w:val="0"/>
          <w:sz w:val="32"/>
          <w:szCs w:val="32"/>
        </w:rPr>
        <w:t>当</w:t>
      </w:r>
      <w:r w:rsidR="00A22C31" w:rsidRPr="004344FB">
        <w:rPr>
          <w:rFonts w:ascii="方正仿宋_GBK" w:eastAsia="方正仿宋_GBK" w:hAnsi="Arial" w:cs="Arial" w:hint="eastAsia"/>
          <w:color w:val="333333"/>
          <w:kern w:val="0"/>
          <w:sz w:val="32"/>
          <w:szCs w:val="32"/>
        </w:rPr>
        <w:t>游园</w:t>
      </w:r>
      <w:r w:rsidR="00BF2A21" w:rsidRPr="004344FB">
        <w:rPr>
          <w:rFonts w:ascii="方正仿宋_GBK" w:eastAsia="方正仿宋_GBK" w:hAnsi="Arial" w:cs="Arial" w:hint="eastAsia"/>
          <w:color w:val="333333"/>
          <w:kern w:val="0"/>
          <w:sz w:val="32"/>
          <w:szCs w:val="32"/>
        </w:rPr>
        <w:t>人数</w:t>
      </w:r>
      <w:r w:rsidR="00435714" w:rsidRPr="004344FB">
        <w:rPr>
          <w:rFonts w:ascii="方正仿宋_GBK" w:eastAsia="方正仿宋_GBK" w:hAnsi="Arial" w:cs="Arial" w:hint="eastAsia"/>
          <w:color w:val="333333"/>
          <w:kern w:val="0"/>
          <w:sz w:val="32"/>
          <w:szCs w:val="32"/>
        </w:rPr>
        <w:t>接近</w:t>
      </w:r>
      <w:r w:rsidR="00E17B2E" w:rsidRPr="004344FB">
        <w:rPr>
          <w:rFonts w:ascii="方正仿宋_GBK" w:eastAsia="方正仿宋_GBK" w:hAnsi="Arial" w:cs="Arial" w:hint="eastAsia"/>
          <w:color w:val="333333"/>
          <w:kern w:val="0"/>
          <w:sz w:val="32"/>
          <w:szCs w:val="32"/>
        </w:rPr>
        <w:t>游人容量</w:t>
      </w:r>
      <w:r w:rsidRPr="004344FB">
        <w:rPr>
          <w:rFonts w:ascii="方正仿宋_GBK" w:eastAsia="方正仿宋_GBK" w:hAnsi="Arial" w:cs="Arial" w:hint="eastAsia"/>
          <w:color w:val="333333"/>
          <w:kern w:val="0"/>
          <w:sz w:val="32"/>
          <w:szCs w:val="32"/>
        </w:rPr>
        <w:t>时</w:t>
      </w:r>
      <w:r w:rsidR="002B687A" w:rsidRPr="004344FB">
        <w:rPr>
          <w:rFonts w:ascii="方正仿宋_GBK" w:eastAsia="方正仿宋_GBK" w:hAnsi="Arial" w:cs="Arial" w:hint="eastAsia"/>
          <w:color w:val="333333"/>
          <w:kern w:val="0"/>
          <w:sz w:val="32"/>
          <w:szCs w:val="32"/>
        </w:rPr>
        <w:t>，</w:t>
      </w:r>
      <w:r w:rsidRPr="004344FB">
        <w:rPr>
          <w:rFonts w:ascii="方正仿宋_GBK" w:eastAsia="方正仿宋_GBK" w:hAnsi="Arial" w:cs="Arial" w:hint="eastAsia"/>
          <w:color w:val="333333"/>
          <w:kern w:val="0"/>
          <w:sz w:val="32"/>
          <w:szCs w:val="32"/>
        </w:rPr>
        <w:t>公园</w:t>
      </w:r>
      <w:r w:rsidR="002B687A" w:rsidRPr="004344FB">
        <w:rPr>
          <w:rFonts w:ascii="方正仿宋_GBK" w:eastAsia="方正仿宋_GBK" w:hAnsi="Arial" w:cs="Arial" w:hint="eastAsia"/>
          <w:color w:val="333333"/>
          <w:kern w:val="0"/>
          <w:sz w:val="32"/>
          <w:szCs w:val="32"/>
        </w:rPr>
        <w:t>绿地</w:t>
      </w:r>
      <w:r w:rsidRPr="004344FB">
        <w:rPr>
          <w:rFonts w:ascii="方正仿宋_GBK" w:eastAsia="方正仿宋_GBK" w:hAnsi="Arial" w:cs="Arial" w:hint="eastAsia"/>
          <w:color w:val="333333"/>
          <w:kern w:val="0"/>
          <w:sz w:val="32"/>
          <w:szCs w:val="32"/>
        </w:rPr>
        <w:t>管理机构应当采取有效措施</w:t>
      </w:r>
      <w:r w:rsidR="002B687A" w:rsidRPr="004344FB">
        <w:rPr>
          <w:rFonts w:ascii="方正仿宋_GBK" w:eastAsia="方正仿宋_GBK" w:hAnsi="Arial" w:cs="Arial" w:hint="eastAsia"/>
          <w:color w:val="333333"/>
          <w:kern w:val="0"/>
          <w:sz w:val="32"/>
          <w:szCs w:val="32"/>
        </w:rPr>
        <w:t>，</w:t>
      </w:r>
      <w:r w:rsidRPr="004344FB">
        <w:rPr>
          <w:rFonts w:ascii="方正仿宋_GBK" w:eastAsia="方正仿宋_GBK" w:hAnsi="Arial" w:cs="Arial" w:hint="eastAsia"/>
          <w:color w:val="333333"/>
          <w:kern w:val="0"/>
          <w:sz w:val="32"/>
          <w:szCs w:val="32"/>
        </w:rPr>
        <w:t>避免造成安全</w:t>
      </w:r>
      <w:r w:rsidR="00A27FC5" w:rsidRPr="004344FB">
        <w:rPr>
          <w:rFonts w:ascii="方正仿宋_GBK" w:eastAsia="方正仿宋_GBK" w:hAnsi="Arial" w:cs="Arial" w:hint="eastAsia"/>
          <w:color w:val="333333"/>
          <w:kern w:val="0"/>
          <w:sz w:val="32"/>
          <w:szCs w:val="32"/>
        </w:rPr>
        <w:t>事故</w:t>
      </w:r>
      <w:r w:rsidRPr="004344FB">
        <w:rPr>
          <w:rFonts w:ascii="方正仿宋_GBK" w:eastAsia="方正仿宋_GBK" w:hAnsi="Arial" w:cs="Arial" w:hint="eastAsia"/>
          <w:color w:val="333333"/>
          <w:kern w:val="0"/>
          <w:sz w:val="32"/>
          <w:szCs w:val="32"/>
        </w:rPr>
        <w:t>。</w:t>
      </w:r>
    </w:p>
    <w:p w:rsidR="001B2E62" w:rsidRPr="004344FB" w:rsidRDefault="00BC3BA4" w:rsidP="002B687A">
      <w:pPr>
        <w:widowControl/>
        <w:shd w:val="clear" w:color="auto" w:fill="FFFFFF"/>
        <w:ind w:firstLine="482"/>
        <w:rPr>
          <w:rFonts w:ascii="方正仿宋_GBK" w:eastAsia="方正仿宋_GBK" w:hAnsi="Arial" w:cs="Arial"/>
          <w:kern w:val="0"/>
          <w:sz w:val="32"/>
          <w:szCs w:val="32"/>
        </w:rPr>
      </w:pPr>
      <w:r w:rsidRPr="004344FB">
        <w:rPr>
          <w:rFonts w:ascii="方正仿宋_GBK" w:eastAsia="方正仿宋_GBK" w:hAnsi="Arial" w:cs="Arial" w:hint="eastAsia"/>
          <w:b/>
          <w:kern w:val="0"/>
          <w:sz w:val="32"/>
          <w:szCs w:val="32"/>
        </w:rPr>
        <w:t>第七条</w:t>
      </w:r>
      <w:r w:rsidRPr="004344FB">
        <w:rPr>
          <w:rFonts w:ascii="方正仿宋_GBK" w:eastAsia="方正仿宋_GBK" w:hAnsi="Arial" w:cs="Arial" w:hint="eastAsia"/>
          <w:kern w:val="0"/>
          <w:sz w:val="32"/>
          <w:szCs w:val="32"/>
        </w:rPr>
        <w:t xml:space="preserve"> 在公园内开展健身、娱乐等日常活动，应当服从公园绿地管理机构的管理，并遵守安全管理相关规定。</w:t>
      </w:r>
    </w:p>
    <w:p w:rsidR="001B2E62" w:rsidRPr="004344FB" w:rsidRDefault="00BC3BA4" w:rsidP="002B687A">
      <w:pPr>
        <w:widowControl/>
        <w:shd w:val="clear" w:color="auto" w:fill="FFFFFF"/>
        <w:ind w:firstLine="482"/>
        <w:rPr>
          <w:rFonts w:ascii="方正仿宋_GBK" w:eastAsia="方正仿宋_GBK" w:hAnsi="Arial" w:cs="Arial"/>
          <w:kern w:val="0"/>
          <w:sz w:val="32"/>
          <w:szCs w:val="32"/>
        </w:rPr>
      </w:pPr>
      <w:r w:rsidRPr="004344FB">
        <w:rPr>
          <w:rFonts w:ascii="方正仿宋_GBK" w:eastAsia="方正仿宋_GBK" w:hAnsi="Arial" w:cs="Arial" w:hint="eastAsia"/>
          <w:kern w:val="0"/>
          <w:sz w:val="32"/>
          <w:szCs w:val="32"/>
        </w:rPr>
        <w:t>公园绿地</w:t>
      </w:r>
      <w:r w:rsidR="002B687A" w:rsidRPr="004344FB">
        <w:rPr>
          <w:rFonts w:ascii="方正仿宋_GBK" w:eastAsia="方正仿宋_GBK" w:hAnsi="Arial" w:cs="Arial" w:hint="eastAsia"/>
          <w:kern w:val="0"/>
          <w:sz w:val="32"/>
          <w:szCs w:val="32"/>
        </w:rPr>
        <w:t>内</w:t>
      </w:r>
      <w:r w:rsidRPr="004344FB">
        <w:rPr>
          <w:rFonts w:ascii="方正仿宋_GBK" w:eastAsia="方正仿宋_GBK" w:hAnsi="Arial" w:cs="Arial" w:hint="eastAsia"/>
          <w:kern w:val="0"/>
          <w:sz w:val="32"/>
          <w:szCs w:val="32"/>
        </w:rPr>
        <w:t>严禁举办商业性活动。</w:t>
      </w:r>
    </w:p>
    <w:p w:rsidR="0035272D" w:rsidRPr="004344FB" w:rsidRDefault="00BC3BA4" w:rsidP="002B687A">
      <w:pPr>
        <w:widowControl/>
        <w:shd w:val="clear" w:color="auto" w:fill="FFFFFF"/>
        <w:ind w:firstLine="482"/>
        <w:rPr>
          <w:rFonts w:ascii="方正仿宋_GBK" w:eastAsia="方正仿宋_GBK" w:hAnsi="Arial" w:cs="Arial"/>
          <w:kern w:val="0"/>
          <w:sz w:val="32"/>
          <w:szCs w:val="32"/>
        </w:rPr>
      </w:pPr>
      <w:r w:rsidRPr="004344FB">
        <w:rPr>
          <w:rFonts w:ascii="方正仿宋_GBK" w:eastAsia="方正仿宋_GBK" w:hAnsi="Arial" w:cs="Arial" w:hint="eastAsia"/>
          <w:kern w:val="0"/>
          <w:sz w:val="32"/>
          <w:szCs w:val="32"/>
        </w:rPr>
        <w:t>严格控制在公园绿地内举办展览、演出、竞技、宣传、婚庆等公益性或群众性活动。确需举办的，须征得公园绿地管理机构同意。如需占用绿地的，需报经园林绿化主管部门批准后方可进行；举办大型活动的</w:t>
      </w:r>
      <w:r w:rsidR="002B687A" w:rsidRPr="004344FB">
        <w:rPr>
          <w:rFonts w:ascii="方正仿宋_GBK" w:eastAsia="方正仿宋_GBK" w:hAnsi="Arial" w:cs="Arial" w:hint="eastAsia"/>
          <w:kern w:val="0"/>
          <w:sz w:val="32"/>
          <w:szCs w:val="32"/>
        </w:rPr>
        <w:t>，</w:t>
      </w:r>
      <w:r w:rsidRPr="004344FB">
        <w:rPr>
          <w:rFonts w:ascii="方正仿宋_GBK" w:eastAsia="方正仿宋_GBK" w:hAnsi="Arial" w:cs="Arial" w:hint="eastAsia"/>
          <w:kern w:val="0"/>
          <w:sz w:val="32"/>
          <w:szCs w:val="32"/>
        </w:rPr>
        <w:t>必须报经</w:t>
      </w:r>
      <w:r w:rsidR="002B687A" w:rsidRPr="004344FB">
        <w:rPr>
          <w:rFonts w:ascii="方正仿宋_GBK" w:eastAsia="方正仿宋_GBK" w:hAnsi="Arial" w:cs="Arial" w:hint="eastAsia"/>
          <w:kern w:val="0"/>
          <w:sz w:val="32"/>
          <w:szCs w:val="32"/>
        </w:rPr>
        <w:t>园林绿化</w:t>
      </w:r>
      <w:r w:rsidRPr="004344FB">
        <w:rPr>
          <w:rFonts w:ascii="方正仿宋_GBK" w:eastAsia="方正仿宋_GBK" w:hAnsi="Arial" w:cs="Arial" w:hint="eastAsia"/>
          <w:kern w:val="0"/>
          <w:sz w:val="32"/>
          <w:szCs w:val="32"/>
        </w:rPr>
        <w:t>主管部门同意</w:t>
      </w:r>
      <w:r w:rsidR="002B687A" w:rsidRPr="004344FB">
        <w:rPr>
          <w:rFonts w:ascii="方正仿宋_GBK" w:eastAsia="方正仿宋_GBK" w:hAnsi="Arial" w:cs="Arial" w:hint="eastAsia"/>
          <w:kern w:val="0"/>
          <w:sz w:val="32"/>
          <w:szCs w:val="32"/>
        </w:rPr>
        <w:t>，</w:t>
      </w:r>
      <w:r w:rsidRPr="004344FB">
        <w:rPr>
          <w:rFonts w:ascii="方正仿宋_GBK" w:eastAsia="方正仿宋_GBK" w:hAnsi="Arial" w:cs="Arial" w:hint="eastAsia"/>
          <w:kern w:val="0"/>
          <w:sz w:val="32"/>
          <w:szCs w:val="32"/>
        </w:rPr>
        <w:t>并要按规定报所在地有关部门审查批准后方可进行。</w:t>
      </w:r>
    </w:p>
    <w:p w:rsidR="00876069" w:rsidRPr="004344FB" w:rsidRDefault="0035272D" w:rsidP="002B687A">
      <w:pPr>
        <w:widowControl/>
        <w:shd w:val="clear" w:color="auto" w:fill="FFFFFF"/>
        <w:ind w:firstLine="482"/>
        <w:rPr>
          <w:rFonts w:ascii="方正仿宋_GBK" w:eastAsia="方正仿宋_GBK" w:hAnsi="Arial" w:cs="Arial"/>
          <w:color w:val="333333"/>
          <w:kern w:val="0"/>
          <w:sz w:val="32"/>
          <w:szCs w:val="32"/>
        </w:rPr>
      </w:pPr>
      <w:r w:rsidRPr="004344FB">
        <w:rPr>
          <w:rFonts w:ascii="方正仿宋_GBK" w:eastAsia="方正仿宋_GBK" w:hAnsi="Arial" w:cs="Arial" w:hint="eastAsia"/>
          <w:color w:val="333333"/>
          <w:kern w:val="0"/>
          <w:sz w:val="32"/>
          <w:szCs w:val="32"/>
        </w:rPr>
        <w:t>按照</w:t>
      </w:r>
      <w:r w:rsidR="008D1B18" w:rsidRPr="004344FB">
        <w:rPr>
          <w:rFonts w:ascii="方正仿宋_GBK" w:eastAsia="方正仿宋_GBK" w:hAnsi="Arial" w:cs="Arial" w:hint="eastAsia"/>
          <w:color w:val="333333"/>
          <w:kern w:val="0"/>
          <w:sz w:val="32"/>
          <w:szCs w:val="32"/>
        </w:rPr>
        <w:t>“谁主办，谁负责”</w:t>
      </w:r>
      <w:r w:rsidRPr="004344FB">
        <w:rPr>
          <w:rFonts w:ascii="方正仿宋_GBK" w:eastAsia="方正仿宋_GBK" w:hAnsi="Arial" w:cs="Arial" w:hint="eastAsia"/>
          <w:color w:val="333333"/>
          <w:kern w:val="0"/>
          <w:sz w:val="32"/>
          <w:szCs w:val="32"/>
        </w:rPr>
        <w:t>的原则</w:t>
      </w:r>
      <w:r w:rsidR="008D1B18" w:rsidRPr="004344FB">
        <w:rPr>
          <w:rFonts w:ascii="方正仿宋_GBK" w:eastAsia="方正仿宋_GBK" w:hAnsi="Arial" w:cs="Arial" w:hint="eastAsia"/>
          <w:color w:val="333333"/>
          <w:kern w:val="0"/>
          <w:sz w:val="32"/>
          <w:szCs w:val="32"/>
        </w:rPr>
        <w:t>，</w:t>
      </w:r>
      <w:r w:rsidRPr="004344FB">
        <w:rPr>
          <w:rFonts w:ascii="方正仿宋_GBK" w:eastAsia="方正仿宋_GBK" w:hAnsi="Arial" w:cs="Arial" w:hint="eastAsia"/>
          <w:color w:val="333333"/>
          <w:kern w:val="0"/>
          <w:sz w:val="32"/>
          <w:szCs w:val="32"/>
        </w:rPr>
        <w:t>由活动主办单位承担活动安全工作第一责任</w:t>
      </w:r>
      <w:r w:rsidR="008D1B18" w:rsidRPr="004344FB">
        <w:rPr>
          <w:rFonts w:ascii="方正仿宋_GBK" w:eastAsia="方正仿宋_GBK" w:hAnsi="Arial" w:cs="Arial" w:hint="eastAsia"/>
          <w:color w:val="333333"/>
          <w:kern w:val="0"/>
          <w:sz w:val="32"/>
          <w:szCs w:val="32"/>
        </w:rPr>
        <w:t>，</w:t>
      </w:r>
      <w:r w:rsidRPr="004344FB">
        <w:rPr>
          <w:rFonts w:ascii="方正仿宋_GBK" w:eastAsia="方正仿宋_GBK" w:hAnsi="Arial" w:cs="Arial" w:hint="eastAsia"/>
          <w:color w:val="333333"/>
          <w:kern w:val="0"/>
          <w:sz w:val="32"/>
          <w:szCs w:val="32"/>
        </w:rPr>
        <w:t>并制定相应的安全工作方案和应急预案。</w:t>
      </w:r>
    </w:p>
    <w:p w:rsidR="00B268B6" w:rsidRPr="004344FB" w:rsidRDefault="00B268B6" w:rsidP="002B687A">
      <w:pPr>
        <w:widowControl/>
        <w:shd w:val="clear" w:color="auto" w:fill="FFFFFF"/>
        <w:ind w:firstLine="482"/>
        <w:rPr>
          <w:rFonts w:ascii="方正仿宋_GBK" w:eastAsia="方正仿宋_GBK" w:hAnsi="Arial" w:cs="Arial"/>
          <w:color w:val="333333"/>
          <w:kern w:val="0"/>
          <w:sz w:val="32"/>
          <w:szCs w:val="32"/>
        </w:rPr>
      </w:pPr>
      <w:r w:rsidRPr="004344FB">
        <w:rPr>
          <w:rFonts w:ascii="方正仿宋_GBK" w:eastAsia="方正仿宋_GBK" w:hAnsi="Arial" w:cs="Arial" w:hint="eastAsia"/>
          <w:b/>
          <w:color w:val="333333"/>
          <w:kern w:val="0"/>
          <w:sz w:val="32"/>
          <w:szCs w:val="32"/>
        </w:rPr>
        <w:t>第</w:t>
      </w:r>
      <w:r w:rsidR="006A7790" w:rsidRPr="004344FB">
        <w:rPr>
          <w:rFonts w:ascii="方正仿宋_GBK" w:eastAsia="方正仿宋_GBK" w:hAnsi="Arial" w:cs="Arial" w:hint="eastAsia"/>
          <w:b/>
          <w:color w:val="333333"/>
          <w:kern w:val="0"/>
          <w:sz w:val="32"/>
          <w:szCs w:val="32"/>
        </w:rPr>
        <w:t>八</w:t>
      </w:r>
      <w:r w:rsidRPr="004344FB">
        <w:rPr>
          <w:rFonts w:ascii="方正仿宋_GBK" w:eastAsia="方正仿宋_GBK" w:hAnsi="Arial" w:cs="Arial" w:hint="eastAsia"/>
          <w:b/>
          <w:color w:val="333333"/>
          <w:kern w:val="0"/>
          <w:sz w:val="32"/>
          <w:szCs w:val="32"/>
        </w:rPr>
        <w:t>条</w:t>
      </w:r>
      <w:r w:rsidRPr="004344FB">
        <w:rPr>
          <w:rFonts w:ascii="方正仿宋_GBK" w:eastAsia="方正仿宋_GBK" w:hAnsi="Arial" w:cs="Arial" w:hint="eastAsia"/>
          <w:color w:val="333333"/>
          <w:kern w:val="0"/>
          <w:sz w:val="32"/>
          <w:szCs w:val="32"/>
        </w:rPr>
        <w:t xml:space="preserve"> </w:t>
      </w:r>
      <w:r w:rsidR="00FE2008" w:rsidRPr="004344FB">
        <w:rPr>
          <w:rFonts w:ascii="方正仿宋_GBK" w:eastAsia="方正仿宋_GBK" w:hAnsi="Arial" w:cs="Arial" w:hint="eastAsia"/>
          <w:color w:val="333333"/>
          <w:kern w:val="0"/>
          <w:sz w:val="32"/>
          <w:szCs w:val="32"/>
        </w:rPr>
        <w:t>公园绿地管理机构</w:t>
      </w:r>
      <w:r w:rsidRPr="004344FB">
        <w:rPr>
          <w:rFonts w:ascii="方正仿宋_GBK" w:eastAsia="方正仿宋_GBK" w:hAnsi="Arial" w:cs="Arial" w:hint="eastAsia"/>
          <w:color w:val="333333"/>
          <w:kern w:val="0"/>
          <w:sz w:val="32"/>
          <w:szCs w:val="32"/>
        </w:rPr>
        <w:t>要</w:t>
      </w:r>
      <w:r w:rsidR="00FE2008" w:rsidRPr="004344FB">
        <w:rPr>
          <w:rFonts w:ascii="方正仿宋_GBK" w:eastAsia="方正仿宋_GBK" w:hAnsi="Arial" w:cs="Arial" w:hint="eastAsia"/>
          <w:color w:val="333333"/>
          <w:kern w:val="0"/>
          <w:sz w:val="32"/>
          <w:szCs w:val="32"/>
        </w:rPr>
        <w:t>制订公园绿地</w:t>
      </w:r>
      <w:r w:rsidRPr="004344FB">
        <w:rPr>
          <w:rFonts w:ascii="方正仿宋_GBK" w:eastAsia="方正仿宋_GBK" w:hAnsi="Arial" w:cs="Arial" w:hint="eastAsia"/>
          <w:color w:val="333333"/>
          <w:kern w:val="0"/>
          <w:sz w:val="32"/>
          <w:szCs w:val="32"/>
        </w:rPr>
        <w:t>各项应急预案</w:t>
      </w:r>
      <w:r w:rsidR="008D1B18" w:rsidRPr="004344FB">
        <w:rPr>
          <w:rFonts w:ascii="方正仿宋_GBK" w:eastAsia="方正仿宋_GBK" w:hAnsi="Arial" w:cs="Arial" w:hint="eastAsia"/>
          <w:color w:val="333333"/>
          <w:kern w:val="0"/>
          <w:sz w:val="32"/>
          <w:szCs w:val="32"/>
        </w:rPr>
        <w:t>，</w:t>
      </w:r>
      <w:r w:rsidR="00FE2008" w:rsidRPr="004344FB">
        <w:rPr>
          <w:rFonts w:ascii="方正仿宋_GBK" w:eastAsia="方正仿宋_GBK" w:hAnsi="Arial" w:cs="Arial" w:hint="eastAsia"/>
          <w:color w:val="333333"/>
          <w:kern w:val="0"/>
          <w:sz w:val="32"/>
          <w:szCs w:val="32"/>
        </w:rPr>
        <w:t>大型综合性公园需单独制订应急预案，</w:t>
      </w:r>
      <w:r w:rsidRPr="004344FB">
        <w:rPr>
          <w:rFonts w:ascii="方正仿宋_GBK" w:eastAsia="方正仿宋_GBK" w:hAnsi="Arial" w:cs="Arial" w:hint="eastAsia"/>
          <w:color w:val="333333"/>
          <w:kern w:val="0"/>
          <w:sz w:val="32"/>
          <w:szCs w:val="32"/>
        </w:rPr>
        <w:t>并定期演练。在</w:t>
      </w:r>
      <w:r w:rsidR="00D350FF" w:rsidRPr="004344FB">
        <w:rPr>
          <w:rFonts w:ascii="方正仿宋_GBK" w:eastAsia="方正仿宋_GBK" w:hAnsi="Arial" w:cs="Arial" w:hint="eastAsia"/>
          <w:color w:val="333333"/>
          <w:kern w:val="0"/>
          <w:sz w:val="32"/>
          <w:szCs w:val="32"/>
        </w:rPr>
        <w:t>法定</w:t>
      </w:r>
      <w:r w:rsidRPr="004344FB">
        <w:rPr>
          <w:rFonts w:ascii="方正仿宋_GBK" w:eastAsia="方正仿宋_GBK" w:hAnsi="Arial" w:cs="Arial" w:hint="eastAsia"/>
          <w:color w:val="333333"/>
          <w:kern w:val="0"/>
          <w:sz w:val="32"/>
          <w:szCs w:val="32"/>
        </w:rPr>
        <w:t>节</w:t>
      </w:r>
      <w:r w:rsidRPr="004344FB">
        <w:rPr>
          <w:rFonts w:ascii="方正仿宋_GBK" w:eastAsia="方正仿宋_GBK" w:hAnsi="Arial" w:cs="Arial" w:hint="eastAsia"/>
          <w:color w:val="333333"/>
          <w:kern w:val="0"/>
          <w:sz w:val="32"/>
          <w:szCs w:val="32"/>
        </w:rPr>
        <w:lastRenderedPageBreak/>
        <w:t>假日</w:t>
      </w:r>
      <w:r w:rsidR="00D350FF" w:rsidRPr="004344FB">
        <w:rPr>
          <w:rFonts w:ascii="方正仿宋_GBK" w:eastAsia="方正仿宋_GBK" w:hAnsi="Arial" w:cs="Arial" w:hint="eastAsia"/>
          <w:color w:val="333333"/>
          <w:kern w:val="0"/>
          <w:sz w:val="32"/>
          <w:szCs w:val="32"/>
        </w:rPr>
        <w:t>、</w:t>
      </w:r>
      <w:r w:rsidRPr="004344FB">
        <w:rPr>
          <w:rFonts w:ascii="方正仿宋_GBK" w:eastAsia="方正仿宋_GBK" w:hAnsi="Arial" w:cs="Arial" w:hint="eastAsia"/>
          <w:color w:val="333333"/>
          <w:kern w:val="0"/>
          <w:sz w:val="32"/>
          <w:szCs w:val="32"/>
        </w:rPr>
        <w:t>举办大型活动期间</w:t>
      </w:r>
      <w:r w:rsidR="008D1B18" w:rsidRPr="004344FB">
        <w:rPr>
          <w:rFonts w:ascii="方正仿宋_GBK" w:eastAsia="方正仿宋_GBK" w:hAnsi="Arial" w:cs="Arial" w:hint="eastAsia"/>
          <w:color w:val="333333"/>
          <w:kern w:val="0"/>
          <w:sz w:val="32"/>
          <w:szCs w:val="32"/>
        </w:rPr>
        <w:t>，</w:t>
      </w:r>
      <w:r w:rsidR="00D350FF" w:rsidRPr="004344FB">
        <w:rPr>
          <w:rFonts w:ascii="方正仿宋_GBK" w:eastAsia="方正仿宋_GBK" w:hAnsi="Arial" w:cs="Arial" w:hint="eastAsia"/>
          <w:color w:val="333333"/>
          <w:kern w:val="0"/>
          <w:sz w:val="32"/>
          <w:szCs w:val="32"/>
        </w:rPr>
        <w:t>因</w:t>
      </w:r>
      <w:r w:rsidRPr="004344FB">
        <w:rPr>
          <w:rFonts w:ascii="方正仿宋_GBK" w:eastAsia="方正仿宋_GBK" w:hAnsi="Arial" w:cs="Arial" w:hint="eastAsia"/>
          <w:color w:val="333333"/>
          <w:kern w:val="0"/>
          <w:sz w:val="32"/>
          <w:szCs w:val="32"/>
        </w:rPr>
        <w:t>人员过多或遇有紧急情况和突发事件时</w:t>
      </w:r>
      <w:r w:rsidR="008D1B18" w:rsidRPr="004344FB">
        <w:rPr>
          <w:rFonts w:ascii="方正仿宋_GBK" w:eastAsia="方正仿宋_GBK" w:hAnsi="Arial" w:cs="Arial" w:hint="eastAsia"/>
          <w:color w:val="333333"/>
          <w:kern w:val="0"/>
          <w:sz w:val="32"/>
          <w:szCs w:val="32"/>
        </w:rPr>
        <w:t>，</w:t>
      </w:r>
      <w:r w:rsidRPr="004344FB">
        <w:rPr>
          <w:rFonts w:ascii="方正仿宋_GBK" w:eastAsia="方正仿宋_GBK" w:hAnsi="Arial" w:cs="Arial" w:hint="eastAsia"/>
          <w:color w:val="333333"/>
          <w:kern w:val="0"/>
          <w:sz w:val="32"/>
          <w:szCs w:val="32"/>
        </w:rPr>
        <w:t>要立即启动应急预案</w:t>
      </w:r>
      <w:r w:rsidR="008D1B18" w:rsidRPr="004344FB">
        <w:rPr>
          <w:rFonts w:ascii="方正仿宋_GBK" w:eastAsia="方正仿宋_GBK" w:hAnsi="Arial" w:cs="Arial" w:hint="eastAsia"/>
          <w:color w:val="333333"/>
          <w:kern w:val="0"/>
          <w:sz w:val="32"/>
          <w:szCs w:val="32"/>
        </w:rPr>
        <w:t>，</w:t>
      </w:r>
      <w:r w:rsidRPr="004344FB">
        <w:rPr>
          <w:rFonts w:ascii="方正仿宋_GBK" w:eastAsia="方正仿宋_GBK" w:hAnsi="Arial" w:cs="Arial" w:hint="eastAsia"/>
          <w:color w:val="333333"/>
          <w:kern w:val="0"/>
          <w:sz w:val="32"/>
          <w:szCs w:val="32"/>
        </w:rPr>
        <w:t>并及时向有关部门报告。</w:t>
      </w:r>
    </w:p>
    <w:p w:rsidR="00BF2A21" w:rsidRPr="004344FB" w:rsidRDefault="00BF2A21" w:rsidP="002B687A">
      <w:pPr>
        <w:widowControl/>
        <w:shd w:val="clear" w:color="auto" w:fill="FFFFFF"/>
        <w:ind w:firstLine="482"/>
        <w:rPr>
          <w:rFonts w:ascii="方正仿宋_GBK" w:eastAsia="方正仿宋_GBK" w:hAnsi="Arial" w:cs="Arial"/>
          <w:color w:val="333333"/>
          <w:kern w:val="0"/>
          <w:sz w:val="32"/>
          <w:szCs w:val="32"/>
        </w:rPr>
      </w:pPr>
      <w:r w:rsidRPr="004344FB">
        <w:rPr>
          <w:rFonts w:ascii="方正仿宋_GBK" w:eastAsia="方正仿宋_GBK" w:hAnsi="Arial" w:cs="Arial" w:hint="eastAsia"/>
          <w:b/>
          <w:color w:val="333333"/>
          <w:kern w:val="0"/>
          <w:sz w:val="32"/>
          <w:szCs w:val="32"/>
        </w:rPr>
        <w:t>第</w:t>
      </w:r>
      <w:r w:rsidR="006A7790" w:rsidRPr="004344FB">
        <w:rPr>
          <w:rFonts w:ascii="方正仿宋_GBK" w:eastAsia="方正仿宋_GBK" w:hAnsi="Arial" w:cs="Arial" w:hint="eastAsia"/>
          <w:b/>
          <w:color w:val="333333"/>
          <w:kern w:val="0"/>
          <w:sz w:val="32"/>
          <w:szCs w:val="32"/>
        </w:rPr>
        <w:t>九</w:t>
      </w:r>
      <w:r w:rsidRPr="004344FB">
        <w:rPr>
          <w:rFonts w:ascii="方正仿宋_GBK" w:eastAsia="方正仿宋_GBK" w:hAnsi="Arial" w:cs="Arial" w:hint="eastAsia"/>
          <w:b/>
          <w:color w:val="333333"/>
          <w:kern w:val="0"/>
          <w:sz w:val="32"/>
          <w:szCs w:val="32"/>
        </w:rPr>
        <w:t>条</w:t>
      </w:r>
      <w:r w:rsidRPr="004344FB">
        <w:rPr>
          <w:rFonts w:ascii="方正仿宋_GBK" w:eastAsia="方正仿宋_GBK" w:hAnsi="Arial" w:cs="Arial" w:hint="eastAsia"/>
          <w:color w:val="333333"/>
          <w:kern w:val="0"/>
          <w:sz w:val="32"/>
          <w:szCs w:val="32"/>
        </w:rPr>
        <w:t xml:space="preserve"> 公园绿地管理机构应</w:t>
      </w:r>
      <w:r w:rsidR="00F8428B" w:rsidRPr="004344FB">
        <w:rPr>
          <w:rFonts w:ascii="方正仿宋_GBK" w:eastAsia="方正仿宋_GBK" w:hAnsi="Arial" w:cs="Arial" w:hint="eastAsia"/>
          <w:color w:val="333333"/>
          <w:kern w:val="0"/>
          <w:sz w:val="32"/>
          <w:szCs w:val="32"/>
        </w:rPr>
        <w:t>建立健全应急处置工作机制，</w:t>
      </w:r>
      <w:r w:rsidR="002A409A" w:rsidRPr="004344FB">
        <w:rPr>
          <w:rFonts w:ascii="方正仿宋_GBK" w:eastAsia="方正仿宋_GBK" w:hAnsi="Arial" w:cs="Arial" w:hint="eastAsia"/>
          <w:color w:val="333333"/>
          <w:kern w:val="0"/>
          <w:sz w:val="32"/>
          <w:szCs w:val="32"/>
        </w:rPr>
        <w:t>按规定配备应急队伍和</w:t>
      </w:r>
      <w:r w:rsidR="006A7790" w:rsidRPr="004344FB">
        <w:rPr>
          <w:rFonts w:ascii="方正仿宋_GBK" w:eastAsia="方正仿宋_GBK" w:hAnsi="Arial" w:cs="Arial" w:hint="eastAsia"/>
          <w:color w:val="333333"/>
          <w:kern w:val="0"/>
          <w:sz w:val="32"/>
          <w:szCs w:val="32"/>
        </w:rPr>
        <w:t>相应</w:t>
      </w:r>
      <w:r w:rsidR="002A409A" w:rsidRPr="004344FB">
        <w:rPr>
          <w:rFonts w:ascii="方正仿宋_GBK" w:eastAsia="方正仿宋_GBK" w:hAnsi="Arial" w:cs="Arial" w:hint="eastAsia"/>
          <w:color w:val="333333"/>
          <w:kern w:val="0"/>
          <w:sz w:val="32"/>
          <w:szCs w:val="32"/>
        </w:rPr>
        <w:t>物资</w:t>
      </w:r>
      <w:r w:rsidR="006A7790" w:rsidRPr="004344FB">
        <w:rPr>
          <w:rFonts w:ascii="方正仿宋_GBK" w:eastAsia="方正仿宋_GBK" w:hAnsi="Arial" w:cs="Arial" w:hint="eastAsia"/>
          <w:color w:val="333333"/>
          <w:kern w:val="0"/>
          <w:sz w:val="32"/>
          <w:szCs w:val="32"/>
        </w:rPr>
        <w:t>设备</w:t>
      </w:r>
      <w:r w:rsidR="002A409A" w:rsidRPr="004344FB">
        <w:rPr>
          <w:rFonts w:ascii="方正仿宋_GBK" w:eastAsia="方正仿宋_GBK" w:hAnsi="Arial" w:cs="Arial" w:hint="eastAsia"/>
          <w:color w:val="333333"/>
          <w:kern w:val="0"/>
          <w:sz w:val="32"/>
          <w:szCs w:val="32"/>
        </w:rPr>
        <w:t>，并及时做好</w:t>
      </w:r>
      <w:r w:rsidRPr="004344FB">
        <w:rPr>
          <w:rFonts w:ascii="方正仿宋_GBK" w:eastAsia="方正仿宋_GBK" w:hAnsi="Arial" w:cs="Arial" w:hint="eastAsia"/>
          <w:color w:val="333333"/>
          <w:kern w:val="0"/>
          <w:sz w:val="32"/>
          <w:szCs w:val="32"/>
        </w:rPr>
        <w:t>台风、雨雪冰冻、汛期等极端天气安全防范</w:t>
      </w:r>
      <w:r w:rsidR="00622039" w:rsidRPr="004344FB">
        <w:rPr>
          <w:rFonts w:ascii="方正仿宋_GBK" w:eastAsia="方正仿宋_GBK" w:hAnsi="Arial" w:cs="Arial" w:hint="eastAsia"/>
          <w:color w:val="333333"/>
          <w:kern w:val="0"/>
          <w:sz w:val="32"/>
          <w:szCs w:val="32"/>
        </w:rPr>
        <w:t>、</w:t>
      </w:r>
      <w:r w:rsidRPr="004344FB">
        <w:rPr>
          <w:rFonts w:ascii="方正仿宋_GBK" w:eastAsia="方正仿宋_GBK" w:hAnsi="Arial" w:cs="Arial" w:hint="eastAsia"/>
          <w:color w:val="333333"/>
          <w:kern w:val="0"/>
          <w:sz w:val="32"/>
          <w:szCs w:val="32"/>
        </w:rPr>
        <w:t>应急抢险</w:t>
      </w:r>
      <w:r w:rsidR="00622039" w:rsidRPr="004344FB">
        <w:rPr>
          <w:rFonts w:ascii="方正仿宋_GBK" w:eastAsia="方正仿宋_GBK" w:hAnsi="Arial" w:cs="Arial" w:hint="eastAsia"/>
          <w:color w:val="333333"/>
          <w:kern w:val="0"/>
          <w:sz w:val="32"/>
          <w:szCs w:val="32"/>
        </w:rPr>
        <w:t>和善后处理等</w:t>
      </w:r>
      <w:r w:rsidRPr="004344FB">
        <w:rPr>
          <w:rFonts w:ascii="方正仿宋_GBK" w:eastAsia="方正仿宋_GBK" w:hAnsi="Arial" w:cs="Arial" w:hint="eastAsia"/>
          <w:color w:val="333333"/>
          <w:kern w:val="0"/>
          <w:sz w:val="32"/>
          <w:szCs w:val="32"/>
        </w:rPr>
        <w:t>工作。</w:t>
      </w:r>
    </w:p>
    <w:p w:rsidR="00F113D4" w:rsidRPr="004344FB" w:rsidRDefault="00F113D4" w:rsidP="002B687A">
      <w:pPr>
        <w:widowControl/>
        <w:shd w:val="clear" w:color="auto" w:fill="FFFFFF"/>
        <w:ind w:firstLine="482"/>
        <w:rPr>
          <w:rFonts w:ascii="方正仿宋_GBK" w:eastAsia="方正仿宋_GBK" w:hAnsi="Arial" w:cs="Arial"/>
          <w:color w:val="333333"/>
          <w:kern w:val="0"/>
          <w:sz w:val="32"/>
          <w:szCs w:val="32"/>
        </w:rPr>
      </w:pPr>
      <w:r w:rsidRPr="004344FB">
        <w:rPr>
          <w:rFonts w:ascii="方正仿宋_GBK" w:eastAsia="方正仿宋_GBK" w:hAnsi="Arial" w:cs="Arial" w:hint="eastAsia"/>
          <w:b/>
          <w:color w:val="333333"/>
          <w:kern w:val="0"/>
          <w:sz w:val="32"/>
          <w:szCs w:val="32"/>
        </w:rPr>
        <w:t>第</w:t>
      </w:r>
      <w:r w:rsidR="00D502CA" w:rsidRPr="004344FB">
        <w:rPr>
          <w:rFonts w:ascii="方正仿宋_GBK" w:eastAsia="方正仿宋_GBK" w:hAnsi="Arial" w:cs="Arial" w:hint="eastAsia"/>
          <w:b/>
          <w:color w:val="333333"/>
          <w:kern w:val="0"/>
          <w:sz w:val="32"/>
          <w:szCs w:val="32"/>
        </w:rPr>
        <w:t>十</w:t>
      </w:r>
      <w:r w:rsidRPr="004344FB">
        <w:rPr>
          <w:rFonts w:ascii="方正仿宋_GBK" w:eastAsia="方正仿宋_GBK" w:hAnsi="Arial" w:cs="Arial" w:hint="eastAsia"/>
          <w:b/>
          <w:color w:val="333333"/>
          <w:kern w:val="0"/>
          <w:sz w:val="32"/>
          <w:szCs w:val="32"/>
        </w:rPr>
        <w:t>条</w:t>
      </w:r>
      <w:r w:rsidR="00D502CA" w:rsidRPr="004344FB">
        <w:rPr>
          <w:rFonts w:ascii="方正仿宋_GBK" w:eastAsia="方正仿宋_GBK" w:hAnsi="Arial" w:cs="Arial" w:hint="eastAsia"/>
          <w:color w:val="333333"/>
          <w:kern w:val="0"/>
          <w:sz w:val="32"/>
          <w:szCs w:val="32"/>
        </w:rPr>
        <w:t xml:space="preserve"> </w:t>
      </w:r>
      <w:r w:rsidRPr="004344FB">
        <w:rPr>
          <w:rFonts w:ascii="方正仿宋_GBK" w:eastAsia="方正仿宋_GBK" w:hAnsi="Arial" w:cs="Arial" w:hint="eastAsia"/>
          <w:color w:val="333333"/>
          <w:kern w:val="0"/>
          <w:sz w:val="32"/>
          <w:szCs w:val="32"/>
        </w:rPr>
        <w:t>疫情期间，公园绿地</w:t>
      </w:r>
      <w:r w:rsidR="00E17B2E" w:rsidRPr="004344FB">
        <w:rPr>
          <w:rFonts w:ascii="方正仿宋_GBK" w:eastAsia="方正仿宋_GBK" w:hAnsi="Arial" w:cs="Arial" w:hint="eastAsia"/>
          <w:color w:val="333333"/>
          <w:kern w:val="0"/>
          <w:sz w:val="32"/>
          <w:szCs w:val="32"/>
        </w:rPr>
        <w:t>管理机构</w:t>
      </w:r>
      <w:r w:rsidRPr="004344FB">
        <w:rPr>
          <w:rFonts w:ascii="方正仿宋_GBK" w:eastAsia="方正仿宋_GBK" w:hAnsi="Arial" w:cs="Arial" w:hint="eastAsia"/>
          <w:color w:val="333333"/>
          <w:kern w:val="0"/>
          <w:sz w:val="32"/>
          <w:szCs w:val="32"/>
        </w:rPr>
        <w:t>应对照疫情防控要求，落实出入口检测检查，严格控制入园人数，并做好</w:t>
      </w:r>
      <w:r w:rsidR="00D502CA" w:rsidRPr="004344FB">
        <w:rPr>
          <w:rFonts w:ascii="方正仿宋_GBK" w:eastAsia="方正仿宋_GBK" w:hAnsi="Arial" w:cs="Arial" w:hint="eastAsia"/>
          <w:color w:val="333333"/>
          <w:kern w:val="0"/>
          <w:sz w:val="32"/>
          <w:szCs w:val="32"/>
        </w:rPr>
        <w:t>公厕、封闭场所、垃圾箱、座椅等</w:t>
      </w:r>
      <w:r w:rsidR="00273D2F" w:rsidRPr="004344FB">
        <w:rPr>
          <w:rFonts w:ascii="方正仿宋_GBK" w:eastAsia="方正仿宋_GBK" w:hAnsi="Arial" w:cs="Arial" w:hint="eastAsia"/>
          <w:color w:val="333333"/>
          <w:kern w:val="0"/>
          <w:sz w:val="32"/>
          <w:szCs w:val="32"/>
        </w:rPr>
        <w:t>各类</w:t>
      </w:r>
      <w:r w:rsidR="00D502CA" w:rsidRPr="004344FB">
        <w:rPr>
          <w:rFonts w:ascii="方正仿宋_GBK" w:eastAsia="方正仿宋_GBK" w:hAnsi="Arial" w:cs="Arial" w:hint="eastAsia"/>
          <w:color w:val="333333"/>
          <w:kern w:val="0"/>
          <w:sz w:val="32"/>
          <w:szCs w:val="32"/>
        </w:rPr>
        <w:t>配套设施</w:t>
      </w:r>
      <w:r w:rsidRPr="004344FB">
        <w:rPr>
          <w:rFonts w:ascii="方正仿宋_GBK" w:eastAsia="方正仿宋_GBK" w:hAnsi="Arial" w:cs="Arial" w:hint="eastAsia"/>
          <w:color w:val="333333"/>
          <w:kern w:val="0"/>
          <w:sz w:val="32"/>
          <w:szCs w:val="32"/>
        </w:rPr>
        <w:t>消</w:t>
      </w:r>
      <w:r w:rsidR="00D502CA" w:rsidRPr="004344FB">
        <w:rPr>
          <w:rFonts w:ascii="方正仿宋_GBK" w:eastAsia="方正仿宋_GBK" w:hAnsi="Arial" w:cs="Arial" w:hint="eastAsia"/>
          <w:color w:val="333333"/>
          <w:kern w:val="0"/>
          <w:sz w:val="32"/>
          <w:szCs w:val="32"/>
        </w:rPr>
        <w:t>杀</w:t>
      </w:r>
      <w:r w:rsidRPr="004344FB">
        <w:rPr>
          <w:rFonts w:ascii="方正仿宋_GBK" w:eastAsia="方正仿宋_GBK" w:hAnsi="Arial" w:cs="Arial" w:hint="eastAsia"/>
          <w:color w:val="333333"/>
          <w:kern w:val="0"/>
          <w:sz w:val="32"/>
          <w:szCs w:val="32"/>
        </w:rPr>
        <w:t>工作</w:t>
      </w:r>
      <w:r w:rsidR="00D502CA" w:rsidRPr="004344FB">
        <w:rPr>
          <w:rFonts w:ascii="方正仿宋_GBK" w:eastAsia="方正仿宋_GBK" w:hAnsi="Arial" w:cs="Arial" w:hint="eastAsia"/>
          <w:color w:val="333333"/>
          <w:kern w:val="0"/>
          <w:sz w:val="32"/>
          <w:szCs w:val="32"/>
        </w:rPr>
        <w:t>，并视疫情</w:t>
      </w:r>
      <w:r w:rsidR="00273D2F" w:rsidRPr="004344FB">
        <w:rPr>
          <w:rFonts w:ascii="方正仿宋_GBK" w:eastAsia="方正仿宋_GBK" w:hAnsi="Arial" w:cs="Arial" w:hint="eastAsia"/>
          <w:color w:val="333333"/>
          <w:kern w:val="0"/>
          <w:sz w:val="32"/>
          <w:szCs w:val="32"/>
        </w:rPr>
        <w:t>程度</w:t>
      </w:r>
      <w:r w:rsidR="00D502CA" w:rsidRPr="004344FB">
        <w:rPr>
          <w:rFonts w:ascii="方正仿宋_GBK" w:eastAsia="方正仿宋_GBK" w:hAnsi="Arial" w:cs="Arial" w:hint="eastAsia"/>
          <w:color w:val="333333"/>
          <w:kern w:val="0"/>
          <w:sz w:val="32"/>
          <w:szCs w:val="32"/>
        </w:rPr>
        <w:t>，及时闭园或</w:t>
      </w:r>
      <w:r w:rsidRPr="004344FB">
        <w:rPr>
          <w:rFonts w:ascii="方正仿宋_GBK" w:eastAsia="方正仿宋_GBK" w:hAnsi="Arial" w:cs="Arial" w:hint="eastAsia"/>
          <w:color w:val="333333"/>
          <w:kern w:val="0"/>
          <w:sz w:val="32"/>
          <w:szCs w:val="32"/>
        </w:rPr>
        <w:t>关闭公园绿地内的封闭式场所。</w:t>
      </w:r>
    </w:p>
    <w:p w:rsidR="00424AD2" w:rsidRPr="004344FB" w:rsidRDefault="00424AD2" w:rsidP="002B687A">
      <w:pPr>
        <w:widowControl/>
        <w:shd w:val="clear" w:color="auto" w:fill="FFFFFF"/>
        <w:ind w:firstLine="482"/>
        <w:rPr>
          <w:rFonts w:ascii="方正仿宋_GBK" w:eastAsia="方正仿宋_GBK" w:hAnsi="Arial" w:cs="Arial"/>
          <w:color w:val="333333"/>
          <w:kern w:val="0"/>
          <w:sz w:val="32"/>
          <w:szCs w:val="32"/>
        </w:rPr>
      </w:pPr>
      <w:r w:rsidRPr="004344FB">
        <w:rPr>
          <w:rFonts w:ascii="方正仿宋_GBK" w:eastAsia="方正仿宋_GBK" w:hAnsi="Arial" w:cs="Arial" w:hint="eastAsia"/>
          <w:b/>
          <w:color w:val="333333"/>
          <w:kern w:val="0"/>
          <w:sz w:val="32"/>
          <w:szCs w:val="32"/>
        </w:rPr>
        <w:t>第十一条</w:t>
      </w:r>
      <w:r w:rsidRPr="004344FB">
        <w:rPr>
          <w:rFonts w:ascii="方正仿宋_GBK" w:eastAsia="方正仿宋_GBK" w:hAnsi="Arial" w:cs="Arial" w:hint="eastAsia"/>
          <w:color w:val="333333"/>
          <w:kern w:val="0"/>
          <w:sz w:val="32"/>
          <w:szCs w:val="32"/>
        </w:rPr>
        <w:t xml:space="preserve"> 公园绿地管理机构应</w:t>
      </w:r>
      <w:r w:rsidR="00273D2F" w:rsidRPr="004344FB">
        <w:rPr>
          <w:rFonts w:ascii="方正仿宋_GBK" w:eastAsia="方正仿宋_GBK" w:hAnsi="Arial" w:cs="Arial" w:hint="eastAsia"/>
          <w:color w:val="333333"/>
          <w:kern w:val="0"/>
          <w:sz w:val="32"/>
          <w:szCs w:val="32"/>
        </w:rPr>
        <w:t>加强</w:t>
      </w:r>
      <w:r w:rsidRPr="004344FB">
        <w:rPr>
          <w:rFonts w:ascii="方正仿宋_GBK" w:eastAsia="方正仿宋_GBK" w:hAnsi="Arial" w:cs="Arial" w:hint="eastAsia"/>
          <w:color w:val="333333"/>
          <w:kern w:val="0"/>
          <w:sz w:val="32"/>
          <w:szCs w:val="32"/>
        </w:rPr>
        <w:t xml:space="preserve">公园绿地内应急避难场所标牌、设施、设备等管理及维护工作，并按规定配备应急避难配套设备和物资。 </w:t>
      </w:r>
    </w:p>
    <w:p w:rsidR="001B2E62" w:rsidRPr="004344FB" w:rsidRDefault="00BC3BA4" w:rsidP="002B687A">
      <w:pPr>
        <w:widowControl/>
        <w:shd w:val="clear" w:color="auto" w:fill="FFFFFF"/>
        <w:ind w:firstLine="482"/>
        <w:rPr>
          <w:rFonts w:ascii="方正仿宋_GBK" w:eastAsia="方正仿宋_GBK" w:hAnsi="Arial" w:cs="Arial"/>
          <w:kern w:val="0"/>
          <w:sz w:val="32"/>
          <w:szCs w:val="32"/>
        </w:rPr>
      </w:pPr>
      <w:r w:rsidRPr="004344FB">
        <w:rPr>
          <w:rFonts w:ascii="方正仿宋_GBK" w:eastAsia="方正仿宋_GBK" w:hAnsi="Arial" w:cs="Arial" w:hint="eastAsia"/>
          <w:b/>
          <w:kern w:val="0"/>
          <w:sz w:val="32"/>
          <w:szCs w:val="32"/>
        </w:rPr>
        <w:t>第十二条</w:t>
      </w:r>
      <w:r w:rsidRPr="004344FB">
        <w:rPr>
          <w:rFonts w:ascii="方正仿宋_GBK" w:eastAsia="方正仿宋_GBK" w:hAnsi="Arial" w:cs="Arial" w:hint="eastAsia"/>
          <w:kern w:val="0"/>
          <w:sz w:val="32"/>
          <w:szCs w:val="32"/>
        </w:rPr>
        <w:t xml:space="preserve"> 在公园绿地内进行工程建设前，建设单位应当制定相应的安全工作方案，并</w:t>
      </w:r>
      <w:r w:rsidR="002B687A" w:rsidRPr="004344FB">
        <w:rPr>
          <w:rFonts w:ascii="方正仿宋_GBK" w:eastAsia="方正仿宋_GBK" w:hAnsi="Arial" w:cs="Arial" w:hint="eastAsia"/>
          <w:kern w:val="0"/>
          <w:sz w:val="32"/>
          <w:szCs w:val="32"/>
        </w:rPr>
        <w:t>向</w:t>
      </w:r>
      <w:r w:rsidRPr="004344FB">
        <w:rPr>
          <w:rFonts w:ascii="方正仿宋_GBK" w:eastAsia="方正仿宋_GBK" w:hAnsi="Arial" w:cs="Arial" w:hint="eastAsia"/>
          <w:kern w:val="0"/>
          <w:sz w:val="32"/>
          <w:szCs w:val="32"/>
        </w:rPr>
        <w:t>园林绿化主管部门</w:t>
      </w:r>
      <w:r w:rsidR="002B687A" w:rsidRPr="004344FB">
        <w:rPr>
          <w:rFonts w:ascii="方正仿宋_GBK" w:eastAsia="方正仿宋_GBK" w:hAnsi="Arial" w:cs="Arial" w:hint="eastAsia"/>
          <w:kern w:val="0"/>
          <w:sz w:val="32"/>
          <w:szCs w:val="32"/>
        </w:rPr>
        <w:t>申请办理临时占用城市绿化用地等相关审批手续</w:t>
      </w:r>
      <w:r w:rsidRPr="004344FB">
        <w:rPr>
          <w:rFonts w:ascii="方正仿宋_GBK" w:eastAsia="方正仿宋_GBK" w:hAnsi="Arial" w:cs="Arial" w:hint="eastAsia"/>
          <w:kern w:val="0"/>
          <w:sz w:val="32"/>
          <w:szCs w:val="32"/>
        </w:rPr>
        <w:t>。经审批同意后，与公园绿地管理机构签订安全生产责任书后，方可施工。</w:t>
      </w:r>
    </w:p>
    <w:p w:rsidR="001B2E62" w:rsidRPr="004344FB" w:rsidRDefault="001B2E62" w:rsidP="002B687A">
      <w:pPr>
        <w:widowControl/>
        <w:shd w:val="clear" w:color="auto" w:fill="FFFFFF"/>
        <w:ind w:firstLine="482"/>
        <w:rPr>
          <w:rFonts w:ascii="方正仿宋_GBK" w:eastAsia="方正仿宋_GBK" w:hAnsi="Arial" w:cs="Arial"/>
          <w:color w:val="333333"/>
          <w:kern w:val="0"/>
          <w:sz w:val="32"/>
          <w:szCs w:val="32"/>
        </w:rPr>
      </w:pPr>
      <w:r w:rsidRPr="004344FB">
        <w:rPr>
          <w:rFonts w:ascii="方正仿宋_GBK" w:eastAsia="方正仿宋_GBK" w:hAnsi="Arial" w:cs="Arial" w:hint="eastAsia"/>
          <w:color w:val="333333"/>
          <w:kern w:val="0"/>
          <w:sz w:val="32"/>
          <w:szCs w:val="32"/>
        </w:rPr>
        <w:t>在公园绿地内施工，不得影响游人安全，并按规定设置围挡或安全警示标志。</w:t>
      </w:r>
    </w:p>
    <w:p w:rsidR="001B2E62" w:rsidRPr="004344FB" w:rsidRDefault="001B2E62" w:rsidP="002B687A">
      <w:pPr>
        <w:widowControl/>
        <w:shd w:val="clear" w:color="auto" w:fill="FFFFFF"/>
        <w:ind w:firstLine="482"/>
        <w:rPr>
          <w:rFonts w:ascii="方正仿宋_GBK" w:eastAsia="方正仿宋_GBK" w:hAnsi="Arial" w:cs="Arial"/>
          <w:color w:val="333333"/>
          <w:kern w:val="0"/>
          <w:sz w:val="32"/>
          <w:szCs w:val="32"/>
        </w:rPr>
      </w:pPr>
      <w:r w:rsidRPr="004344FB">
        <w:rPr>
          <w:rFonts w:ascii="方正仿宋_GBK" w:eastAsia="方正仿宋_GBK" w:hAnsi="Arial" w:cs="Arial" w:hint="eastAsia"/>
          <w:b/>
          <w:color w:val="333333"/>
          <w:kern w:val="0"/>
          <w:sz w:val="32"/>
          <w:szCs w:val="32"/>
        </w:rPr>
        <w:t>第十三条</w:t>
      </w:r>
      <w:r w:rsidRPr="004344FB">
        <w:rPr>
          <w:rFonts w:ascii="方正仿宋_GBK" w:eastAsia="方正仿宋_GBK" w:hAnsi="Arial" w:cs="Arial" w:hint="eastAsia"/>
          <w:color w:val="333333"/>
          <w:kern w:val="0"/>
          <w:sz w:val="32"/>
          <w:szCs w:val="32"/>
        </w:rPr>
        <w:t xml:space="preserve"> 公园绿地内不得擅自设置游乐</w:t>
      </w:r>
      <w:r w:rsidR="00E17B2E" w:rsidRPr="004344FB">
        <w:rPr>
          <w:rFonts w:ascii="方正仿宋_GBK" w:eastAsia="方正仿宋_GBK" w:hAnsi="Arial" w:cs="Arial" w:hint="eastAsia"/>
          <w:color w:val="333333"/>
          <w:kern w:val="0"/>
          <w:sz w:val="32"/>
          <w:szCs w:val="32"/>
        </w:rPr>
        <w:t>设施</w:t>
      </w:r>
      <w:r w:rsidRPr="004344FB">
        <w:rPr>
          <w:rFonts w:ascii="方正仿宋_GBK" w:eastAsia="方正仿宋_GBK" w:hAnsi="Arial" w:cs="Arial" w:hint="eastAsia"/>
          <w:color w:val="333333"/>
          <w:kern w:val="0"/>
          <w:sz w:val="32"/>
          <w:szCs w:val="32"/>
        </w:rPr>
        <w:t>、场（厂）内游览观光等功能设施。确需设置的，公园绿地管理机构应当组织认证，对安全技术条件进行评估合格，报经园林绿化主管部门同意后设置，并按规定在醒目位置公示安全须知。</w:t>
      </w:r>
    </w:p>
    <w:p w:rsidR="001B2E62" w:rsidRPr="004344FB" w:rsidRDefault="001B2E62" w:rsidP="002B687A">
      <w:pPr>
        <w:widowControl/>
        <w:shd w:val="clear" w:color="auto" w:fill="FFFFFF"/>
        <w:ind w:firstLine="482"/>
        <w:rPr>
          <w:rFonts w:ascii="方正仿宋_GBK" w:eastAsia="方正仿宋_GBK" w:hAnsi="Arial" w:cs="Arial"/>
          <w:color w:val="333333"/>
          <w:kern w:val="0"/>
          <w:sz w:val="32"/>
          <w:szCs w:val="32"/>
        </w:rPr>
      </w:pPr>
      <w:r w:rsidRPr="004344FB">
        <w:rPr>
          <w:rFonts w:ascii="方正仿宋_GBK" w:eastAsia="方正仿宋_GBK" w:hAnsi="Arial" w:cs="Arial" w:hint="eastAsia"/>
          <w:color w:val="333333"/>
          <w:kern w:val="0"/>
          <w:sz w:val="32"/>
          <w:szCs w:val="32"/>
        </w:rPr>
        <w:lastRenderedPageBreak/>
        <w:t>游乐设施、场（厂）内游览观光车辆等</w:t>
      </w:r>
      <w:r w:rsidR="00E17B2E" w:rsidRPr="004344FB">
        <w:rPr>
          <w:rFonts w:ascii="方正仿宋_GBK" w:eastAsia="方正仿宋_GBK" w:hAnsi="Arial" w:cs="Arial" w:hint="eastAsia"/>
          <w:color w:val="333333"/>
          <w:kern w:val="0"/>
          <w:sz w:val="32"/>
          <w:szCs w:val="32"/>
        </w:rPr>
        <w:t>设施</w:t>
      </w:r>
      <w:r w:rsidRPr="004344FB">
        <w:rPr>
          <w:rFonts w:ascii="方正仿宋_GBK" w:eastAsia="方正仿宋_GBK" w:hAnsi="Arial" w:cs="Arial" w:hint="eastAsia"/>
          <w:color w:val="333333"/>
          <w:kern w:val="0"/>
          <w:sz w:val="32"/>
          <w:szCs w:val="32"/>
        </w:rPr>
        <w:t>设备应当经专业机构检验合格后方可使用，并按规定向有关部门登记报备。</w:t>
      </w:r>
    </w:p>
    <w:p w:rsidR="001B2E62" w:rsidRPr="004344FB" w:rsidRDefault="00E17B2E" w:rsidP="002B687A">
      <w:pPr>
        <w:widowControl/>
        <w:shd w:val="clear" w:color="auto" w:fill="FFFFFF"/>
        <w:ind w:firstLine="482"/>
        <w:rPr>
          <w:rFonts w:ascii="方正仿宋_GBK" w:eastAsia="方正仿宋_GBK" w:hAnsi="Arial" w:cs="Arial"/>
          <w:color w:val="333333"/>
          <w:kern w:val="0"/>
          <w:sz w:val="32"/>
          <w:szCs w:val="32"/>
        </w:rPr>
      </w:pPr>
      <w:r w:rsidRPr="004344FB">
        <w:rPr>
          <w:rFonts w:ascii="方正仿宋_GBK" w:eastAsia="方正仿宋_GBK" w:hAnsi="Arial" w:cs="Arial" w:hint="eastAsia"/>
          <w:color w:val="333333"/>
          <w:kern w:val="0"/>
          <w:sz w:val="32"/>
          <w:szCs w:val="32"/>
        </w:rPr>
        <w:t>设施</w:t>
      </w:r>
      <w:r w:rsidR="001B2E62" w:rsidRPr="004344FB">
        <w:rPr>
          <w:rFonts w:ascii="方正仿宋_GBK" w:eastAsia="方正仿宋_GBK" w:hAnsi="Arial" w:cs="Arial" w:hint="eastAsia"/>
          <w:color w:val="333333"/>
          <w:kern w:val="0"/>
          <w:sz w:val="32"/>
          <w:szCs w:val="32"/>
        </w:rPr>
        <w:t>设备作业人员有作业资格要求的，必须经有权部门考核通过后，持证上岗。</w:t>
      </w:r>
    </w:p>
    <w:p w:rsidR="001B2E62" w:rsidRPr="004344FB" w:rsidRDefault="001B2E62" w:rsidP="002B687A">
      <w:pPr>
        <w:widowControl/>
        <w:shd w:val="clear" w:color="auto" w:fill="FFFFFF"/>
        <w:ind w:firstLine="482"/>
        <w:rPr>
          <w:rFonts w:ascii="方正仿宋_GBK" w:eastAsia="方正仿宋_GBK" w:hAnsi="Arial" w:cs="Arial"/>
          <w:color w:val="333333"/>
          <w:kern w:val="0"/>
          <w:sz w:val="32"/>
          <w:szCs w:val="32"/>
        </w:rPr>
      </w:pPr>
      <w:r w:rsidRPr="004344FB">
        <w:rPr>
          <w:rFonts w:ascii="方正仿宋_GBK" w:eastAsia="方正仿宋_GBK" w:hAnsi="Arial" w:cs="Arial" w:hint="eastAsia"/>
          <w:b/>
          <w:color w:val="333333"/>
          <w:kern w:val="0"/>
          <w:sz w:val="32"/>
          <w:szCs w:val="32"/>
        </w:rPr>
        <w:t>第十四条</w:t>
      </w:r>
      <w:r w:rsidRPr="004344FB">
        <w:rPr>
          <w:rFonts w:ascii="方正仿宋_GBK" w:eastAsia="方正仿宋_GBK" w:hAnsi="Arial" w:cs="Arial" w:hint="eastAsia"/>
          <w:color w:val="333333"/>
          <w:kern w:val="0"/>
          <w:sz w:val="32"/>
          <w:szCs w:val="32"/>
        </w:rPr>
        <w:t xml:space="preserve"> 公园绿地内应当禁止机动车辆通行。具有机动车行驶功能的道路应当符合规定标准</w:t>
      </w:r>
      <w:r w:rsidR="00E63017" w:rsidRPr="004344FB">
        <w:rPr>
          <w:rFonts w:ascii="方正仿宋_GBK" w:eastAsia="方正仿宋_GBK" w:hAnsi="Arial" w:cs="Arial" w:hint="eastAsia"/>
          <w:color w:val="333333"/>
          <w:kern w:val="0"/>
          <w:sz w:val="32"/>
          <w:szCs w:val="32"/>
        </w:rPr>
        <w:t>，</w:t>
      </w:r>
      <w:r w:rsidRPr="004344FB">
        <w:rPr>
          <w:rFonts w:ascii="方正仿宋_GBK" w:eastAsia="方正仿宋_GBK" w:hAnsi="Arial" w:cs="Arial" w:hint="eastAsia"/>
          <w:color w:val="333333"/>
          <w:kern w:val="0"/>
          <w:sz w:val="32"/>
          <w:szCs w:val="32"/>
        </w:rPr>
        <w:t>并按道路交通管理的有关规定设置禁行、限速、警示等标志</w:t>
      </w:r>
      <w:r w:rsidR="00AE6AE6">
        <w:rPr>
          <w:rFonts w:ascii="方正仿宋_GBK" w:eastAsia="方正仿宋_GBK" w:hAnsi="Arial" w:cs="Arial" w:hint="eastAsia"/>
          <w:color w:val="333333"/>
          <w:kern w:val="0"/>
          <w:sz w:val="32"/>
          <w:szCs w:val="32"/>
        </w:rPr>
        <w:t>，</w:t>
      </w:r>
      <w:r w:rsidRPr="004344FB">
        <w:rPr>
          <w:rFonts w:ascii="方正仿宋_GBK" w:eastAsia="方正仿宋_GBK" w:hAnsi="Arial" w:cs="Arial" w:hint="eastAsia"/>
          <w:color w:val="333333"/>
          <w:kern w:val="0"/>
          <w:sz w:val="32"/>
          <w:szCs w:val="32"/>
        </w:rPr>
        <w:t>保障道路畅通、交通安全。</w:t>
      </w:r>
    </w:p>
    <w:p w:rsidR="00A50D79" w:rsidRPr="004344FB" w:rsidRDefault="00A50D79" w:rsidP="002B687A">
      <w:pPr>
        <w:widowControl/>
        <w:shd w:val="clear" w:color="auto" w:fill="FFFFFF"/>
        <w:ind w:firstLine="482"/>
        <w:rPr>
          <w:rFonts w:ascii="方正仿宋_GBK" w:eastAsia="方正仿宋_GBK" w:hAnsi="Arial" w:cs="Arial"/>
          <w:color w:val="333333"/>
          <w:kern w:val="0"/>
          <w:sz w:val="32"/>
          <w:szCs w:val="32"/>
        </w:rPr>
      </w:pPr>
      <w:r w:rsidRPr="004344FB">
        <w:rPr>
          <w:rFonts w:ascii="方正仿宋_GBK" w:eastAsia="方正仿宋_GBK" w:hAnsi="Arial" w:cs="Arial" w:hint="eastAsia"/>
          <w:b/>
          <w:color w:val="333333"/>
          <w:kern w:val="0"/>
          <w:sz w:val="32"/>
          <w:szCs w:val="32"/>
        </w:rPr>
        <w:t>第十五条</w:t>
      </w:r>
      <w:r w:rsidRPr="004344FB">
        <w:rPr>
          <w:rFonts w:ascii="方正仿宋_GBK" w:eastAsia="方正仿宋_GBK" w:hAnsi="Arial" w:cs="Arial" w:hint="eastAsia"/>
          <w:color w:val="333333"/>
          <w:kern w:val="0"/>
          <w:sz w:val="32"/>
          <w:szCs w:val="32"/>
        </w:rPr>
        <w:t xml:space="preserve"> </w:t>
      </w:r>
      <w:r w:rsidRPr="004344FB">
        <w:rPr>
          <w:rFonts w:ascii="方正仿宋_GBK" w:eastAsia="方正仿宋_GBK" w:hAnsi="Times New Roman" w:hint="eastAsia"/>
          <w:kern w:val="0"/>
          <w:sz w:val="32"/>
          <w:szCs w:val="32"/>
        </w:rPr>
        <w:t>公园绿地管理机构</w:t>
      </w:r>
      <w:r w:rsidR="007928E3" w:rsidRPr="004344FB">
        <w:rPr>
          <w:rFonts w:ascii="方正仿宋_GBK" w:eastAsia="方正仿宋_GBK" w:hAnsi="Times New Roman" w:hint="eastAsia"/>
          <w:kern w:val="0"/>
          <w:sz w:val="32"/>
          <w:szCs w:val="32"/>
        </w:rPr>
        <w:t>应加强</w:t>
      </w:r>
      <w:r w:rsidRPr="004344FB">
        <w:rPr>
          <w:rFonts w:ascii="方正仿宋_GBK" w:eastAsia="方正仿宋_GBK" w:hAnsi="Times New Roman" w:hint="eastAsia"/>
          <w:kern w:val="0"/>
          <w:sz w:val="32"/>
          <w:szCs w:val="32"/>
        </w:rPr>
        <w:t>道路绿化（包括高架绿化）作业、行道树修剪等高空作业的安全文明作业，园林机械</w:t>
      </w:r>
      <w:r w:rsidR="002F57E0" w:rsidRPr="004344FB">
        <w:rPr>
          <w:rFonts w:ascii="方正仿宋_GBK" w:eastAsia="方正仿宋_GBK" w:hAnsi="Times New Roman" w:hint="eastAsia"/>
          <w:kern w:val="0"/>
          <w:sz w:val="32"/>
          <w:szCs w:val="32"/>
        </w:rPr>
        <w:t>、农药及化肥等</w:t>
      </w:r>
      <w:r w:rsidRPr="004344FB">
        <w:rPr>
          <w:rFonts w:ascii="方正仿宋_GBK" w:eastAsia="方正仿宋_GBK" w:hAnsi="Times New Roman" w:hint="eastAsia"/>
          <w:kern w:val="0"/>
          <w:sz w:val="32"/>
          <w:szCs w:val="32"/>
        </w:rPr>
        <w:t>安全使用</w:t>
      </w:r>
      <w:r w:rsidR="007928E3" w:rsidRPr="004344FB">
        <w:rPr>
          <w:rFonts w:ascii="方正仿宋_GBK" w:eastAsia="方正仿宋_GBK" w:hAnsi="Times New Roman" w:hint="eastAsia"/>
          <w:kern w:val="0"/>
          <w:sz w:val="32"/>
          <w:szCs w:val="32"/>
        </w:rPr>
        <w:t>的指导和监督</w:t>
      </w:r>
      <w:r w:rsidRPr="004344FB">
        <w:rPr>
          <w:rFonts w:ascii="方正仿宋_GBK" w:eastAsia="方正仿宋_GBK" w:hAnsi="Arial" w:cs="Arial" w:hint="eastAsia"/>
          <w:color w:val="333333"/>
          <w:kern w:val="0"/>
          <w:sz w:val="32"/>
          <w:szCs w:val="32"/>
        </w:rPr>
        <w:t>。</w:t>
      </w:r>
    </w:p>
    <w:p w:rsidR="006403BD" w:rsidRPr="004344FB" w:rsidRDefault="00E17B2E" w:rsidP="002B687A">
      <w:pPr>
        <w:widowControl/>
        <w:shd w:val="clear" w:color="auto" w:fill="FFFFFF"/>
        <w:ind w:firstLine="482"/>
        <w:rPr>
          <w:rFonts w:ascii="方正仿宋_GBK" w:eastAsia="方正仿宋_GBK" w:hAnsi="Arial" w:cs="Arial"/>
          <w:color w:val="333333"/>
          <w:kern w:val="0"/>
          <w:sz w:val="32"/>
          <w:szCs w:val="32"/>
        </w:rPr>
      </w:pPr>
      <w:r w:rsidRPr="004344FB">
        <w:rPr>
          <w:rFonts w:ascii="方正仿宋_GBK" w:eastAsia="方正仿宋_GBK" w:hAnsi="Arial" w:cs="Arial" w:hint="eastAsia"/>
          <w:b/>
          <w:color w:val="333333"/>
          <w:kern w:val="0"/>
          <w:sz w:val="32"/>
          <w:szCs w:val="32"/>
        </w:rPr>
        <w:t>第十</w:t>
      </w:r>
      <w:r w:rsidR="00A50D79" w:rsidRPr="004344FB">
        <w:rPr>
          <w:rFonts w:ascii="方正仿宋_GBK" w:eastAsia="方正仿宋_GBK" w:hAnsi="Arial" w:cs="Arial" w:hint="eastAsia"/>
          <w:b/>
          <w:color w:val="333333"/>
          <w:kern w:val="0"/>
          <w:sz w:val="32"/>
          <w:szCs w:val="32"/>
        </w:rPr>
        <w:t>六</w:t>
      </w:r>
      <w:r w:rsidRPr="004344FB">
        <w:rPr>
          <w:rFonts w:ascii="方正仿宋_GBK" w:eastAsia="方正仿宋_GBK" w:hAnsi="Arial" w:cs="Arial" w:hint="eastAsia"/>
          <w:b/>
          <w:color w:val="333333"/>
          <w:kern w:val="0"/>
          <w:sz w:val="32"/>
          <w:szCs w:val="32"/>
        </w:rPr>
        <w:t>条</w:t>
      </w:r>
      <w:r w:rsidR="008D1B18" w:rsidRPr="004344FB">
        <w:rPr>
          <w:rFonts w:ascii="方正仿宋_GBK" w:eastAsia="方正仿宋_GBK" w:hAnsi="Arial" w:cs="Arial" w:hint="eastAsia"/>
          <w:color w:val="333333"/>
          <w:kern w:val="0"/>
          <w:sz w:val="32"/>
          <w:szCs w:val="32"/>
        </w:rPr>
        <w:t xml:space="preserve"> </w:t>
      </w:r>
      <w:r w:rsidR="00A50D79" w:rsidRPr="004344FB">
        <w:rPr>
          <w:rFonts w:ascii="方正仿宋_GBK" w:eastAsia="方正仿宋_GBK" w:hAnsi="Arial" w:cs="Arial" w:hint="eastAsia"/>
          <w:color w:val="333333"/>
          <w:kern w:val="0"/>
          <w:sz w:val="32"/>
          <w:szCs w:val="32"/>
        </w:rPr>
        <w:t>公园绿地管理机构应当建立消防安全制度、用电安全制度等。</w:t>
      </w:r>
      <w:r w:rsidR="00C3110B" w:rsidRPr="004344FB">
        <w:rPr>
          <w:rFonts w:ascii="方正仿宋_GBK" w:eastAsia="方正仿宋_GBK" w:hAnsi="Arial" w:cs="Arial" w:hint="eastAsia"/>
          <w:color w:val="333333"/>
          <w:kern w:val="0"/>
          <w:sz w:val="32"/>
          <w:szCs w:val="32"/>
        </w:rPr>
        <w:t>公园绿地内</w:t>
      </w:r>
      <w:r w:rsidR="006403BD" w:rsidRPr="004344FB">
        <w:rPr>
          <w:rFonts w:ascii="方正仿宋_GBK" w:eastAsia="方正仿宋_GBK" w:hAnsi="Arial" w:cs="Arial" w:hint="eastAsia"/>
          <w:color w:val="333333"/>
          <w:kern w:val="0"/>
          <w:sz w:val="32"/>
          <w:szCs w:val="32"/>
        </w:rPr>
        <w:t>严禁</w:t>
      </w:r>
      <w:r w:rsidR="002F57E0" w:rsidRPr="004344FB">
        <w:rPr>
          <w:rFonts w:ascii="方正仿宋_GBK" w:eastAsia="方正仿宋_GBK" w:hAnsi="Arial" w:cs="Arial" w:hint="eastAsia"/>
          <w:color w:val="333333"/>
          <w:kern w:val="0"/>
          <w:sz w:val="32"/>
          <w:szCs w:val="32"/>
        </w:rPr>
        <w:t>野炊</w:t>
      </w:r>
      <w:r w:rsidR="00C3110B" w:rsidRPr="004344FB">
        <w:rPr>
          <w:rFonts w:ascii="方正仿宋_GBK" w:eastAsia="方正仿宋_GBK" w:hAnsi="Arial" w:cs="Arial" w:hint="eastAsia"/>
          <w:color w:val="333333"/>
          <w:kern w:val="0"/>
          <w:sz w:val="32"/>
          <w:szCs w:val="32"/>
        </w:rPr>
        <w:t>、烧纸</w:t>
      </w:r>
      <w:r w:rsidR="002F57E0" w:rsidRPr="004344FB">
        <w:rPr>
          <w:rFonts w:ascii="方正仿宋_GBK" w:eastAsia="方正仿宋_GBK" w:hAnsi="Arial" w:cs="Arial" w:hint="eastAsia"/>
          <w:color w:val="333333"/>
          <w:kern w:val="0"/>
          <w:sz w:val="32"/>
          <w:szCs w:val="32"/>
        </w:rPr>
        <w:t>、</w:t>
      </w:r>
      <w:r w:rsidR="00C3110B" w:rsidRPr="004344FB">
        <w:rPr>
          <w:rFonts w:ascii="方正仿宋_GBK" w:eastAsia="方正仿宋_GBK" w:hAnsi="Arial" w:cs="Arial" w:hint="eastAsia"/>
          <w:color w:val="333333"/>
          <w:kern w:val="0"/>
          <w:sz w:val="32"/>
          <w:szCs w:val="32"/>
        </w:rPr>
        <w:t>焚烧树叶</w:t>
      </w:r>
      <w:r w:rsidR="002F57E0" w:rsidRPr="004344FB">
        <w:rPr>
          <w:rFonts w:ascii="方正仿宋_GBK" w:eastAsia="方正仿宋_GBK" w:hAnsi="Arial" w:cs="Arial" w:hint="eastAsia"/>
          <w:color w:val="333333"/>
          <w:kern w:val="0"/>
          <w:sz w:val="32"/>
          <w:szCs w:val="32"/>
        </w:rPr>
        <w:t>及</w:t>
      </w:r>
      <w:r w:rsidR="00C3110B" w:rsidRPr="004344FB">
        <w:rPr>
          <w:rFonts w:ascii="方正仿宋_GBK" w:eastAsia="方正仿宋_GBK" w:hAnsi="Arial" w:cs="Arial" w:hint="eastAsia"/>
          <w:color w:val="333333"/>
          <w:kern w:val="0"/>
          <w:sz w:val="32"/>
          <w:szCs w:val="32"/>
        </w:rPr>
        <w:t>杂物</w:t>
      </w:r>
      <w:r w:rsidR="002F57E0" w:rsidRPr="004344FB">
        <w:rPr>
          <w:rFonts w:ascii="方正仿宋_GBK" w:eastAsia="方正仿宋_GBK" w:hAnsi="Arial" w:cs="Arial" w:hint="eastAsia"/>
          <w:color w:val="333333"/>
          <w:kern w:val="0"/>
          <w:sz w:val="32"/>
          <w:szCs w:val="32"/>
        </w:rPr>
        <w:t>、</w:t>
      </w:r>
      <w:r w:rsidR="00C3110B" w:rsidRPr="004344FB">
        <w:rPr>
          <w:rFonts w:ascii="方正仿宋_GBK" w:eastAsia="方正仿宋_GBK" w:hAnsi="Arial" w:cs="Arial" w:hint="eastAsia"/>
          <w:color w:val="333333"/>
          <w:kern w:val="0"/>
          <w:sz w:val="32"/>
          <w:szCs w:val="32"/>
        </w:rPr>
        <w:t>燃放烟花爆竹等</w:t>
      </w:r>
      <w:r w:rsidR="002F57E0" w:rsidRPr="004344FB">
        <w:rPr>
          <w:rFonts w:ascii="方正仿宋_GBK" w:eastAsia="方正仿宋_GBK" w:hAnsi="Arial" w:cs="Arial" w:hint="eastAsia"/>
          <w:color w:val="333333"/>
          <w:kern w:val="0"/>
          <w:sz w:val="32"/>
          <w:szCs w:val="32"/>
        </w:rPr>
        <w:t>，</w:t>
      </w:r>
      <w:r w:rsidR="00A50D79" w:rsidRPr="004344FB">
        <w:rPr>
          <w:rFonts w:ascii="方正仿宋_GBK" w:eastAsia="方正仿宋_GBK" w:hAnsi="Arial" w:cs="Arial" w:hint="eastAsia"/>
          <w:color w:val="333333"/>
          <w:kern w:val="0"/>
          <w:sz w:val="32"/>
          <w:szCs w:val="32"/>
        </w:rPr>
        <w:t>严禁占用消防疏散通道，</w:t>
      </w:r>
      <w:r w:rsidR="006403BD" w:rsidRPr="004344FB">
        <w:rPr>
          <w:rFonts w:ascii="方正仿宋_GBK" w:eastAsia="方正仿宋_GBK" w:hAnsi="Arial" w:cs="Arial" w:hint="eastAsia"/>
          <w:color w:val="333333"/>
          <w:kern w:val="0"/>
          <w:sz w:val="32"/>
          <w:szCs w:val="32"/>
        </w:rPr>
        <w:t>严禁违规用电</w:t>
      </w:r>
      <w:r w:rsidR="00A50D79" w:rsidRPr="004344FB">
        <w:rPr>
          <w:rFonts w:ascii="方正仿宋_GBK" w:eastAsia="方正仿宋_GBK" w:hAnsi="Arial" w:cs="Arial" w:hint="eastAsia"/>
          <w:color w:val="333333"/>
          <w:kern w:val="0"/>
          <w:sz w:val="32"/>
          <w:szCs w:val="32"/>
        </w:rPr>
        <w:t>、</w:t>
      </w:r>
      <w:r w:rsidR="006403BD" w:rsidRPr="004344FB">
        <w:rPr>
          <w:rFonts w:ascii="方正仿宋_GBK" w:eastAsia="方正仿宋_GBK" w:hAnsi="Arial" w:cs="Arial" w:hint="eastAsia"/>
          <w:color w:val="333333"/>
          <w:kern w:val="0"/>
          <w:sz w:val="32"/>
          <w:szCs w:val="32"/>
        </w:rPr>
        <w:t>私拉乱接</w:t>
      </w:r>
      <w:r w:rsidR="00A50D79" w:rsidRPr="004344FB">
        <w:rPr>
          <w:rFonts w:ascii="方正仿宋_GBK" w:eastAsia="方正仿宋_GBK" w:hAnsi="Arial" w:cs="Arial" w:hint="eastAsia"/>
          <w:color w:val="333333"/>
          <w:kern w:val="0"/>
          <w:sz w:val="32"/>
          <w:szCs w:val="32"/>
        </w:rPr>
        <w:t>等</w:t>
      </w:r>
      <w:r w:rsidR="006403BD" w:rsidRPr="004344FB">
        <w:rPr>
          <w:rFonts w:ascii="方正仿宋_GBK" w:eastAsia="方正仿宋_GBK" w:hAnsi="Arial" w:cs="Arial" w:hint="eastAsia"/>
          <w:color w:val="333333"/>
          <w:kern w:val="0"/>
          <w:sz w:val="32"/>
          <w:szCs w:val="32"/>
        </w:rPr>
        <w:t>。</w:t>
      </w:r>
    </w:p>
    <w:p w:rsidR="0061678E" w:rsidRPr="004344FB" w:rsidRDefault="0061678E" w:rsidP="002B687A">
      <w:pPr>
        <w:widowControl/>
        <w:shd w:val="clear" w:color="auto" w:fill="FFFFFF"/>
        <w:ind w:firstLine="482"/>
        <w:rPr>
          <w:rFonts w:ascii="方正仿宋_GBK" w:eastAsia="方正仿宋_GBK" w:hAnsi="Arial" w:cs="Arial"/>
          <w:color w:val="333333"/>
          <w:kern w:val="0"/>
          <w:sz w:val="32"/>
          <w:szCs w:val="32"/>
        </w:rPr>
      </w:pPr>
      <w:r w:rsidRPr="004344FB">
        <w:rPr>
          <w:rFonts w:ascii="方正仿宋_GBK" w:eastAsia="方正仿宋_GBK" w:hAnsi="Arial" w:cs="Arial" w:hint="eastAsia"/>
          <w:b/>
          <w:color w:val="333333"/>
          <w:kern w:val="0"/>
          <w:sz w:val="32"/>
          <w:szCs w:val="32"/>
        </w:rPr>
        <w:t>第十七条</w:t>
      </w:r>
      <w:r w:rsidR="008D1B18" w:rsidRPr="004344FB">
        <w:rPr>
          <w:rFonts w:ascii="方正仿宋_GBK" w:eastAsia="方正仿宋_GBK" w:hAnsi="Arial" w:cs="Arial" w:hint="eastAsia"/>
          <w:color w:val="333333"/>
          <w:kern w:val="0"/>
          <w:sz w:val="32"/>
          <w:szCs w:val="32"/>
        </w:rPr>
        <w:t xml:space="preserve"> </w:t>
      </w:r>
      <w:r w:rsidRPr="004344FB">
        <w:rPr>
          <w:rFonts w:ascii="方正仿宋_GBK" w:eastAsia="方正仿宋_GBK" w:hAnsi="Arial" w:cs="Arial" w:hint="eastAsia"/>
          <w:color w:val="333333"/>
          <w:kern w:val="0"/>
          <w:sz w:val="32"/>
          <w:szCs w:val="32"/>
        </w:rPr>
        <w:t>已建成</w:t>
      </w:r>
      <w:r w:rsidR="00AE6AE6">
        <w:rPr>
          <w:rFonts w:ascii="方正仿宋_GBK" w:eastAsia="方正仿宋_GBK" w:hAnsi="Arial" w:cs="Arial" w:hint="eastAsia"/>
          <w:color w:val="333333"/>
          <w:kern w:val="0"/>
          <w:sz w:val="32"/>
          <w:szCs w:val="32"/>
        </w:rPr>
        <w:t>已对外</w:t>
      </w:r>
      <w:r w:rsidRPr="004344FB">
        <w:rPr>
          <w:rFonts w:ascii="方正仿宋_GBK" w:eastAsia="方正仿宋_GBK" w:hAnsi="Arial" w:cs="Arial" w:hint="eastAsia"/>
          <w:color w:val="333333"/>
          <w:kern w:val="0"/>
          <w:sz w:val="32"/>
          <w:szCs w:val="32"/>
        </w:rPr>
        <w:t>开放</w:t>
      </w:r>
      <w:r w:rsidR="00AE6AE6">
        <w:rPr>
          <w:rFonts w:ascii="方正仿宋_GBK" w:eastAsia="方正仿宋_GBK" w:hAnsi="Arial" w:cs="Arial" w:hint="eastAsia"/>
          <w:color w:val="333333"/>
          <w:kern w:val="0"/>
          <w:sz w:val="32"/>
          <w:szCs w:val="32"/>
        </w:rPr>
        <w:t>但</w:t>
      </w:r>
      <w:r w:rsidRPr="004344FB">
        <w:rPr>
          <w:rFonts w:ascii="方正仿宋_GBK" w:eastAsia="方正仿宋_GBK" w:hAnsi="Arial" w:cs="Arial" w:hint="eastAsia"/>
          <w:color w:val="333333"/>
          <w:kern w:val="0"/>
          <w:sz w:val="32"/>
          <w:szCs w:val="32"/>
        </w:rPr>
        <w:t>处于施工养护期内的公园绿地，参照本规定执行。</w:t>
      </w:r>
    </w:p>
    <w:p w:rsidR="00B268B6" w:rsidRPr="004344FB" w:rsidRDefault="00B268B6" w:rsidP="002B687A">
      <w:pPr>
        <w:widowControl/>
        <w:shd w:val="clear" w:color="auto" w:fill="FFFFFF"/>
        <w:ind w:firstLine="480"/>
        <w:rPr>
          <w:rFonts w:ascii="方正仿宋_GBK" w:eastAsia="方正仿宋_GBK" w:hAnsi="Arial" w:cs="Arial"/>
          <w:color w:val="333333"/>
          <w:kern w:val="0"/>
          <w:sz w:val="32"/>
          <w:szCs w:val="32"/>
        </w:rPr>
      </w:pPr>
      <w:r w:rsidRPr="004344FB">
        <w:rPr>
          <w:rFonts w:ascii="方正仿宋_GBK" w:eastAsia="方正仿宋_GBK" w:hAnsi="Arial" w:cs="Arial" w:hint="eastAsia"/>
          <w:b/>
          <w:color w:val="333333"/>
          <w:kern w:val="0"/>
          <w:sz w:val="32"/>
          <w:szCs w:val="32"/>
        </w:rPr>
        <w:t>第十</w:t>
      </w:r>
      <w:r w:rsidR="0061678E" w:rsidRPr="004344FB">
        <w:rPr>
          <w:rFonts w:ascii="方正仿宋_GBK" w:eastAsia="方正仿宋_GBK" w:hAnsi="Arial" w:cs="Arial" w:hint="eastAsia"/>
          <w:b/>
          <w:color w:val="333333"/>
          <w:kern w:val="0"/>
          <w:sz w:val="32"/>
          <w:szCs w:val="32"/>
        </w:rPr>
        <w:t>八</w:t>
      </w:r>
      <w:r w:rsidRPr="004344FB">
        <w:rPr>
          <w:rFonts w:ascii="方正仿宋_GBK" w:eastAsia="方正仿宋_GBK" w:hAnsi="Arial" w:cs="Arial" w:hint="eastAsia"/>
          <w:b/>
          <w:color w:val="333333"/>
          <w:kern w:val="0"/>
          <w:sz w:val="32"/>
          <w:szCs w:val="32"/>
        </w:rPr>
        <w:t>条</w:t>
      </w:r>
      <w:r w:rsidRPr="004344FB">
        <w:rPr>
          <w:rFonts w:ascii="方正仿宋_GBK" w:eastAsia="方正仿宋_GBK" w:hAnsi="Arial" w:cs="Arial" w:hint="eastAsia"/>
          <w:color w:val="333333"/>
          <w:kern w:val="0"/>
          <w:sz w:val="32"/>
          <w:szCs w:val="32"/>
        </w:rPr>
        <w:t xml:space="preserve"> 本规定</w:t>
      </w:r>
      <w:r w:rsidR="007A17EF" w:rsidRPr="004344FB">
        <w:rPr>
          <w:rFonts w:ascii="方正仿宋_GBK" w:eastAsia="方正仿宋_GBK" w:hAnsi="Arial" w:cs="Arial" w:hint="eastAsia"/>
          <w:color w:val="333333"/>
          <w:kern w:val="0"/>
          <w:sz w:val="32"/>
          <w:szCs w:val="32"/>
        </w:rPr>
        <w:t>自印发之日起</w:t>
      </w:r>
      <w:r w:rsidR="001A5D07" w:rsidRPr="004344FB">
        <w:rPr>
          <w:rFonts w:ascii="方正仿宋_GBK" w:eastAsia="方正仿宋_GBK" w:hAnsi="Arial" w:cs="Arial" w:hint="eastAsia"/>
          <w:color w:val="333333"/>
          <w:kern w:val="0"/>
          <w:sz w:val="32"/>
          <w:szCs w:val="32"/>
        </w:rPr>
        <w:t>执</w:t>
      </w:r>
      <w:r w:rsidR="007A17EF" w:rsidRPr="004344FB">
        <w:rPr>
          <w:rFonts w:ascii="方正仿宋_GBK" w:eastAsia="方正仿宋_GBK" w:hAnsi="Arial" w:cs="Arial" w:hint="eastAsia"/>
          <w:color w:val="333333"/>
          <w:kern w:val="0"/>
          <w:sz w:val="32"/>
          <w:szCs w:val="32"/>
        </w:rPr>
        <w:t>行</w:t>
      </w:r>
      <w:r w:rsidRPr="004344FB">
        <w:rPr>
          <w:rFonts w:ascii="方正仿宋_GBK" w:eastAsia="方正仿宋_GBK" w:hAnsi="Arial" w:cs="Arial" w:hint="eastAsia"/>
          <w:color w:val="333333"/>
          <w:kern w:val="0"/>
          <w:sz w:val="32"/>
          <w:szCs w:val="32"/>
        </w:rPr>
        <w:t>。</w:t>
      </w:r>
    </w:p>
    <w:p w:rsidR="000A0A7C" w:rsidRPr="004344FB" w:rsidRDefault="000A0A7C" w:rsidP="002B687A">
      <w:pPr>
        <w:rPr>
          <w:rFonts w:ascii="方正仿宋_GBK" w:eastAsia="方正仿宋_GBK"/>
          <w:sz w:val="32"/>
          <w:szCs w:val="32"/>
        </w:rPr>
      </w:pPr>
    </w:p>
    <w:sectPr w:rsidR="000A0A7C" w:rsidRPr="004344FB" w:rsidSect="002B687A">
      <w:pgSz w:w="11906" w:h="16838"/>
      <w:pgMar w:top="1440" w:right="1588" w:bottom="1440"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4D51" w:rsidRDefault="00F84D51" w:rsidP="00D315DB">
      <w:r>
        <w:separator/>
      </w:r>
    </w:p>
  </w:endnote>
  <w:endnote w:type="continuationSeparator" w:id="1">
    <w:p w:rsidR="00F84D51" w:rsidRDefault="00F84D51" w:rsidP="00D315D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方正仿宋_GBK">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4D51" w:rsidRDefault="00F84D51" w:rsidP="00D315DB">
      <w:r>
        <w:separator/>
      </w:r>
    </w:p>
  </w:footnote>
  <w:footnote w:type="continuationSeparator" w:id="1">
    <w:p w:rsidR="00F84D51" w:rsidRDefault="00F84D51" w:rsidP="00D315D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7C899C1"/>
    <w:multiLevelType w:val="singleLevel"/>
    <w:tmpl w:val="BE7E698A"/>
    <w:lvl w:ilvl="0">
      <w:start w:val="1"/>
      <w:numFmt w:val="chineseCounting"/>
      <w:suff w:val="space"/>
      <w:lvlText w:val="第%1条"/>
      <w:lvlJc w:val="left"/>
      <w:rPr>
        <w:rFonts w:hint="eastAsia"/>
        <w:lang w:val="en-US"/>
      </w:rPr>
    </w:lvl>
  </w:abstractNum>
  <w:abstractNum w:abstractNumId="1">
    <w:nsid w:val="CDE85E80"/>
    <w:multiLevelType w:val="singleLevel"/>
    <w:tmpl w:val="CDE85E80"/>
    <w:lvl w:ilvl="0">
      <w:start w:val="1"/>
      <w:numFmt w:val="chineseCounting"/>
      <w:suff w:val="nothing"/>
      <w:lvlText w:val="（%1）"/>
      <w:lvlJc w:val="left"/>
      <w:pPr>
        <w:ind w:left="315" w:firstLine="0"/>
      </w:pPr>
      <w:rPr>
        <w:rFonts w:hint="eastAsi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3789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268B6"/>
    <w:rsid w:val="000031F3"/>
    <w:rsid w:val="00036249"/>
    <w:rsid w:val="000A0A7C"/>
    <w:rsid w:val="000A1963"/>
    <w:rsid w:val="001A5D07"/>
    <w:rsid w:val="001B2E62"/>
    <w:rsid w:val="001C21D6"/>
    <w:rsid w:val="00243008"/>
    <w:rsid w:val="00271467"/>
    <w:rsid w:val="00273D2F"/>
    <w:rsid w:val="00296A28"/>
    <w:rsid w:val="002A409A"/>
    <w:rsid w:val="002B2A8B"/>
    <w:rsid w:val="002B3FD1"/>
    <w:rsid w:val="002B687A"/>
    <w:rsid w:val="002C2E50"/>
    <w:rsid w:val="002C5677"/>
    <w:rsid w:val="002E0D98"/>
    <w:rsid w:val="002E3E77"/>
    <w:rsid w:val="002F57E0"/>
    <w:rsid w:val="0035272D"/>
    <w:rsid w:val="00393B68"/>
    <w:rsid w:val="003A6BD1"/>
    <w:rsid w:val="003E623D"/>
    <w:rsid w:val="00402D00"/>
    <w:rsid w:val="00403068"/>
    <w:rsid w:val="00410F33"/>
    <w:rsid w:val="00424AD2"/>
    <w:rsid w:val="004344FB"/>
    <w:rsid w:val="00435714"/>
    <w:rsid w:val="00465607"/>
    <w:rsid w:val="00475C89"/>
    <w:rsid w:val="0049090A"/>
    <w:rsid w:val="004A3339"/>
    <w:rsid w:val="004C6C29"/>
    <w:rsid w:val="0052597B"/>
    <w:rsid w:val="0055682A"/>
    <w:rsid w:val="0056736B"/>
    <w:rsid w:val="005E249B"/>
    <w:rsid w:val="00604686"/>
    <w:rsid w:val="0061678E"/>
    <w:rsid w:val="00622039"/>
    <w:rsid w:val="006403BD"/>
    <w:rsid w:val="00653AAE"/>
    <w:rsid w:val="006955A7"/>
    <w:rsid w:val="006A7790"/>
    <w:rsid w:val="006D49B1"/>
    <w:rsid w:val="00700EBD"/>
    <w:rsid w:val="007131BE"/>
    <w:rsid w:val="00770E26"/>
    <w:rsid w:val="007928E3"/>
    <w:rsid w:val="007A17EF"/>
    <w:rsid w:val="007B2DAA"/>
    <w:rsid w:val="007C222F"/>
    <w:rsid w:val="0081433A"/>
    <w:rsid w:val="00816F90"/>
    <w:rsid w:val="00852864"/>
    <w:rsid w:val="00876069"/>
    <w:rsid w:val="00891774"/>
    <w:rsid w:val="008C6742"/>
    <w:rsid w:val="008D1B18"/>
    <w:rsid w:val="008F05DF"/>
    <w:rsid w:val="0090498C"/>
    <w:rsid w:val="009115D3"/>
    <w:rsid w:val="00976035"/>
    <w:rsid w:val="009E09B9"/>
    <w:rsid w:val="00A22C31"/>
    <w:rsid w:val="00A27FC5"/>
    <w:rsid w:val="00A50D79"/>
    <w:rsid w:val="00A52FD4"/>
    <w:rsid w:val="00AE6AE6"/>
    <w:rsid w:val="00AF484F"/>
    <w:rsid w:val="00B16A25"/>
    <w:rsid w:val="00B268B6"/>
    <w:rsid w:val="00B26FE2"/>
    <w:rsid w:val="00B35E47"/>
    <w:rsid w:val="00B672AC"/>
    <w:rsid w:val="00BC3BA4"/>
    <w:rsid w:val="00BF2A21"/>
    <w:rsid w:val="00C3110B"/>
    <w:rsid w:val="00C56304"/>
    <w:rsid w:val="00C86A6C"/>
    <w:rsid w:val="00CA1448"/>
    <w:rsid w:val="00CF7CBA"/>
    <w:rsid w:val="00D00865"/>
    <w:rsid w:val="00D315DB"/>
    <w:rsid w:val="00D350FF"/>
    <w:rsid w:val="00D502CA"/>
    <w:rsid w:val="00DA534E"/>
    <w:rsid w:val="00DC6174"/>
    <w:rsid w:val="00E17B2E"/>
    <w:rsid w:val="00E63017"/>
    <w:rsid w:val="00EA3559"/>
    <w:rsid w:val="00EA3D3A"/>
    <w:rsid w:val="00ED345B"/>
    <w:rsid w:val="00F113D4"/>
    <w:rsid w:val="00F8428B"/>
    <w:rsid w:val="00F84D51"/>
    <w:rsid w:val="00FE2008"/>
    <w:rsid w:val="00FE68B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0A7C"/>
    <w:pPr>
      <w:widowControl w:val="0"/>
      <w:jc w:val="both"/>
    </w:pPr>
  </w:style>
  <w:style w:type="paragraph" w:styleId="2">
    <w:name w:val="heading 2"/>
    <w:basedOn w:val="a"/>
    <w:link w:val="2Char"/>
    <w:uiPriority w:val="9"/>
    <w:qFormat/>
    <w:rsid w:val="00B268B6"/>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B268B6"/>
    <w:rPr>
      <w:rFonts w:ascii="宋体" w:eastAsia="宋体" w:hAnsi="宋体" w:cs="宋体"/>
      <w:b/>
      <w:bCs/>
      <w:kern w:val="0"/>
      <w:sz w:val="36"/>
      <w:szCs w:val="36"/>
    </w:rPr>
  </w:style>
  <w:style w:type="paragraph" w:styleId="a3">
    <w:name w:val="Normal (Web)"/>
    <w:basedOn w:val="a"/>
    <w:uiPriority w:val="99"/>
    <w:unhideWhenUsed/>
    <w:rsid w:val="00B268B6"/>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B268B6"/>
    <w:rPr>
      <w:color w:val="0000FF"/>
      <w:u w:val="single"/>
    </w:rPr>
  </w:style>
  <w:style w:type="character" w:customStyle="1" w:styleId="opt">
    <w:name w:val="opt"/>
    <w:basedOn w:val="a0"/>
    <w:rsid w:val="00B268B6"/>
  </w:style>
  <w:style w:type="paragraph" w:styleId="a5">
    <w:name w:val="header"/>
    <w:basedOn w:val="a"/>
    <w:link w:val="Char"/>
    <w:uiPriority w:val="99"/>
    <w:semiHidden/>
    <w:unhideWhenUsed/>
    <w:rsid w:val="00D315D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D315DB"/>
    <w:rPr>
      <w:sz w:val="18"/>
      <w:szCs w:val="18"/>
    </w:rPr>
  </w:style>
  <w:style w:type="paragraph" w:styleId="a6">
    <w:name w:val="footer"/>
    <w:basedOn w:val="a"/>
    <w:link w:val="Char0"/>
    <w:uiPriority w:val="99"/>
    <w:semiHidden/>
    <w:unhideWhenUsed/>
    <w:rsid w:val="00D315DB"/>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D315DB"/>
    <w:rPr>
      <w:sz w:val="18"/>
      <w:szCs w:val="18"/>
    </w:rPr>
  </w:style>
  <w:style w:type="paragraph" w:styleId="a7">
    <w:name w:val="List Paragraph"/>
    <w:basedOn w:val="a"/>
    <w:uiPriority w:val="34"/>
    <w:qFormat/>
    <w:rsid w:val="00D315DB"/>
    <w:pPr>
      <w:ind w:firstLineChars="200" w:firstLine="420"/>
    </w:pPr>
  </w:style>
  <w:style w:type="paragraph" w:styleId="a8">
    <w:name w:val="Balloon Text"/>
    <w:basedOn w:val="a"/>
    <w:link w:val="Char1"/>
    <w:uiPriority w:val="99"/>
    <w:semiHidden/>
    <w:unhideWhenUsed/>
    <w:rsid w:val="00E17B2E"/>
    <w:rPr>
      <w:sz w:val="18"/>
      <w:szCs w:val="18"/>
    </w:rPr>
  </w:style>
  <w:style w:type="character" w:customStyle="1" w:styleId="Char1">
    <w:name w:val="批注框文本 Char"/>
    <w:basedOn w:val="a0"/>
    <w:link w:val="a8"/>
    <w:uiPriority w:val="99"/>
    <w:semiHidden/>
    <w:rsid w:val="00E17B2E"/>
    <w:rPr>
      <w:sz w:val="18"/>
      <w:szCs w:val="18"/>
    </w:rPr>
  </w:style>
  <w:style w:type="character" w:styleId="a9">
    <w:name w:val="annotation reference"/>
    <w:basedOn w:val="a0"/>
    <w:uiPriority w:val="99"/>
    <w:semiHidden/>
    <w:unhideWhenUsed/>
    <w:rsid w:val="00891774"/>
    <w:rPr>
      <w:sz w:val="21"/>
      <w:szCs w:val="21"/>
    </w:rPr>
  </w:style>
  <w:style w:type="paragraph" w:styleId="aa">
    <w:name w:val="annotation text"/>
    <w:basedOn w:val="a"/>
    <w:link w:val="Char2"/>
    <w:uiPriority w:val="99"/>
    <w:semiHidden/>
    <w:unhideWhenUsed/>
    <w:rsid w:val="00891774"/>
    <w:pPr>
      <w:jc w:val="left"/>
    </w:pPr>
  </w:style>
  <w:style w:type="character" w:customStyle="1" w:styleId="Char2">
    <w:name w:val="批注文字 Char"/>
    <w:basedOn w:val="a0"/>
    <w:link w:val="aa"/>
    <w:uiPriority w:val="99"/>
    <w:semiHidden/>
    <w:rsid w:val="00891774"/>
  </w:style>
  <w:style w:type="paragraph" w:styleId="ab">
    <w:name w:val="annotation subject"/>
    <w:basedOn w:val="aa"/>
    <w:next w:val="aa"/>
    <w:link w:val="Char3"/>
    <w:uiPriority w:val="99"/>
    <w:semiHidden/>
    <w:unhideWhenUsed/>
    <w:rsid w:val="00891774"/>
    <w:rPr>
      <w:b/>
      <w:bCs/>
    </w:rPr>
  </w:style>
  <w:style w:type="character" w:customStyle="1" w:styleId="Char3">
    <w:name w:val="批注主题 Char"/>
    <w:basedOn w:val="Char2"/>
    <w:link w:val="ab"/>
    <w:uiPriority w:val="99"/>
    <w:semiHidden/>
    <w:rsid w:val="00891774"/>
    <w:rPr>
      <w:b/>
      <w:bCs/>
    </w:rPr>
  </w:style>
</w:styles>
</file>

<file path=word/webSettings.xml><?xml version="1.0" encoding="utf-8"?>
<w:webSettings xmlns:r="http://schemas.openxmlformats.org/officeDocument/2006/relationships" xmlns:w="http://schemas.openxmlformats.org/wordprocessingml/2006/main">
  <w:divs>
    <w:div w:id="764765888">
      <w:bodyDiv w:val="1"/>
      <w:marLeft w:val="0"/>
      <w:marRight w:val="0"/>
      <w:marTop w:val="0"/>
      <w:marBottom w:val="0"/>
      <w:divBdr>
        <w:top w:val="none" w:sz="0" w:space="0" w:color="auto"/>
        <w:left w:val="none" w:sz="0" w:space="0" w:color="auto"/>
        <w:bottom w:val="none" w:sz="0" w:space="0" w:color="auto"/>
        <w:right w:val="none" w:sz="0" w:space="0" w:color="auto"/>
      </w:divBdr>
      <w:divsChild>
        <w:div w:id="318850508">
          <w:marLeft w:val="0"/>
          <w:marRight w:val="0"/>
          <w:marTop w:val="0"/>
          <w:marBottom w:val="0"/>
          <w:divBdr>
            <w:top w:val="none" w:sz="0" w:space="0" w:color="auto"/>
            <w:left w:val="none" w:sz="0" w:space="0" w:color="auto"/>
            <w:bottom w:val="none" w:sz="0" w:space="0" w:color="auto"/>
            <w:right w:val="none" w:sz="0" w:space="0" w:color="auto"/>
          </w:divBdr>
          <w:divsChild>
            <w:div w:id="1870336919">
              <w:marLeft w:val="0"/>
              <w:marRight w:val="0"/>
              <w:marTop w:val="0"/>
              <w:marBottom w:val="0"/>
              <w:divBdr>
                <w:top w:val="none" w:sz="0" w:space="0" w:color="auto"/>
                <w:left w:val="none" w:sz="0" w:space="0" w:color="auto"/>
                <w:bottom w:val="none" w:sz="0" w:space="0" w:color="auto"/>
                <w:right w:val="none" w:sz="0" w:space="0" w:color="auto"/>
              </w:divBdr>
            </w:div>
          </w:divsChild>
        </w:div>
        <w:div w:id="973144681">
          <w:marLeft w:val="0"/>
          <w:marRight w:val="0"/>
          <w:marTop w:val="0"/>
          <w:marBottom w:val="0"/>
          <w:divBdr>
            <w:top w:val="none" w:sz="0" w:space="0" w:color="auto"/>
            <w:left w:val="none" w:sz="0" w:space="0" w:color="auto"/>
            <w:bottom w:val="none" w:sz="0" w:space="0" w:color="auto"/>
            <w:right w:val="none" w:sz="0" w:space="0" w:color="auto"/>
          </w:divBdr>
          <w:divsChild>
            <w:div w:id="1582716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285</Words>
  <Characters>1625</Characters>
  <Application>Microsoft Office Word</Application>
  <DocSecurity>0</DocSecurity>
  <Lines>13</Lines>
  <Paragraphs>3</Paragraphs>
  <ScaleCrop>false</ScaleCrop>
  <Company>MS</Company>
  <LinksUpToDate>false</LinksUpToDate>
  <CharactersWithSpaces>1907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张海涛 </dc:creator>
  <cp:lastModifiedBy>姜杨飞</cp:lastModifiedBy>
  <cp:revision>4</cp:revision>
  <cp:lastPrinted>2021-06-11T07:30:00Z</cp:lastPrinted>
  <dcterms:created xsi:type="dcterms:W3CDTF">2021-06-11T07:46:00Z</dcterms:created>
  <dcterms:modified xsi:type="dcterms:W3CDTF">2021-06-11T07:47:00Z</dcterms:modified>
</cp:coreProperties>
</file>