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9A" w:rsidRDefault="00FD419A" w:rsidP="00FD419A">
      <w:pPr>
        <w:adjustRightInd w:val="0"/>
        <w:snapToGrid w:val="0"/>
        <w:spacing w:line="700" w:lineRule="exact"/>
        <w:ind w:firstLineChars="0" w:firstLine="0"/>
        <w:jc w:val="center"/>
        <w:rPr>
          <w:rFonts w:ascii="方正小标宋简体" w:eastAsia="方正小标宋简体" w:hint="eastAsia"/>
          <w:sz w:val="44"/>
          <w:szCs w:val="44"/>
        </w:rPr>
      </w:pPr>
      <w:r w:rsidRPr="00FD419A">
        <w:rPr>
          <w:rFonts w:ascii="方正小标宋简体" w:eastAsia="方正小标宋简体" w:hint="eastAsia"/>
          <w:sz w:val="44"/>
          <w:szCs w:val="44"/>
        </w:rPr>
        <w:t>南通市政府采购代理机构监督管理暂行办法</w:t>
      </w:r>
    </w:p>
    <w:p w:rsidR="006C367A" w:rsidRPr="006C367A" w:rsidRDefault="006C367A" w:rsidP="00FD419A">
      <w:pPr>
        <w:adjustRightInd w:val="0"/>
        <w:snapToGrid w:val="0"/>
        <w:spacing w:line="700" w:lineRule="exact"/>
        <w:ind w:firstLineChars="0" w:firstLine="0"/>
        <w:jc w:val="center"/>
        <w:rPr>
          <w:rFonts w:ascii="方正小标宋简体" w:eastAsia="方正小标宋简体"/>
          <w:szCs w:val="32"/>
        </w:rPr>
      </w:pPr>
      <w:r w:rsidRPr="006C367A">
        <w:rPr>
          <w:rFonts w:ascii="方正小标宋简体" w:eastAsia="方正小标宋简体" w:hint="eastAsia"/>
          <w:szCs w:val="32"/>
        </w:rPr>
        <w:t>（征求意见稿）</w:t>
      </w:r>
    </w:p>
    <w:p w:rsidR="00FD419A" w:rsidRPr="00FD419A" w:rsidRDefault="00FD419A" w:rsidP="00FD419A">
      <w:pPr>
        <w:pStyle w:val="a6"/>
        <w:spacing w:line="580" w:lineRule="exact"/>
        <w:rPr>
          <w:rFonts w:ascii="仿宋_GB2312"/>
          <w:szCs w:val="32"/>
        </w:rPr>
      </w:pPr>
    </w:p>
    <w:p w:rsidR="00FD419A" w:rsidRPr="00FD419A" w:rsidRDefault="00FD419A" w:rsidP="00FD419A">
      <w:pPr>
        <w:spacing w:beforeLines="50" w:before="217" w:afterLines="50" w:after="217" w:line="570" w:lineRule="exact"/>
        <w:ind w:firstLineChars="0" w:firstLine="0"/>
        <w:jc w:val="center"/>
        <w:rPr>
          <w:rFonts w:ascii="黑体" w:eastAsia="黑体" w:hAnsi="黑体"/>
          <w:szCs w:val="32"/>
        </w:rPr>
      </w:pPr>
      <w:bookmarkStart w:id="0" w:name="_GoBack"/>
      <w:bookmarkEnd w:id="0"/>
      <w:r w:rsidRPr="00FD419A">
        <w:rPr>
          <w:rFonts w:ascii="黑体" w:eastAsia="黑体" w:hAnsi="黑体" w:hint="eastAsia"/>
          <w:szCs w:val="32"/>
        </w:rPr>
        <w:t>第一章  总 则</w:t>
      </w:r>
    </w:p>
    <w:p w:rsidR="00FD419A" w:rsidRPr="00FD419A" w:rsidRDefault="00FD419A" w:rsidP="00FD419A">
      <w:pPr>
        <w:pStyle w:val="a5"/>
        <w:spacing w:before="0" w:beforeAutospacing="0" w:after="0" w:afterAutospacing="0" w:line="580" w:lineRule="exact"/>
        <w:ind w:firstLineChars="200" w:firstLine="643"/>
        <w:jc w:val="both"/>
        <w:rPr>
          <w:rFonts w:ascii="仿宋_GB2312" w:eastAsia="仿宋_GB2312" w:hAnsi="Times New Roman" w:cs="Times New Roman"/>
          <w:kern w:val="2"/>
          <w:sz w:val="32"/>
          <w:szCs w:val="32"/>
        </w:rPr>
      </w:pPr>
      <w:r w:rsidRPr="00FD419A">
        <w:rPr>
          <w:rFonts w:ascii="仿宋_GB2312" w:eastAsia="仿宋_GB2312" w:hAnsi="Times New Roman" w:cs="Times New Roman" w:hint="eastAsia"/>
          <w:b/>
          <w:kern w:val="2"/>
          <w:sz w:val="32"/>
          <w:szCs w:val="32"/>
        </w:rPr>
        <w:t>第一条</w:t>
      </w:r>
      <w:r w:rsidRPr="00FD419A">
        <w:rPr>
          <w:rFonts w:ascii="仿宋_GB2312" w:eastAsia="仿宋_GB2312" w:hAnsi="Times New Roman" w:cs="Times New Roman" w:hint="eastAsia"/>
          <w:kern w:val="2"/>
          <w:sz w:val="32"/>
          <w:szCs w:val="32"/>
        </w:rPr>
        <w:t xml:space="preserve">  为加强对政府采购代理机构的监督管理，规范政府采购代理机构执业行为，提升代理业务的工作质量，依据《中华人民共和国政府采购法》、《中华人民共和国政府采购法实施条例》以及《财政部关于印发政府采购代理机构管理暂行办法的通知》（财库[2018]2号）、《江苏省财政厅关于进一步规范我省政府采购代理机构名录登记和从业管理的通知》（苏</w:t>
      </w:r>
      <w:proofErr w:type="gramStart"/>
      <w:r w:rsidRPr="00FD419A">
        <w:rPr>
          <w:rFonts w:ascii="仿宋_GB2312" w:eastAsia="仿宋_GB2312" w:hAnsi="Times New Roman" w:cs="Times New Roman" w:hint="eastAsia"/>
          <w:kern w:val="2"/>
          <w:sz w:val="32"/>
          <w:szCs w:val="32"/>
        </w:rPr>
        <w:t>财购[</w:t>
      </w:r>
      <w:proofErr w:type="gramEnd"/>
      <w:r w:rsidRPr="00FD419A">
        <w:rPr>
          <w:rFonts w:ascii="仿宋_GB2312" w:eastAsia="仿宋_GB2312" w:hAnsi="Times New Roman" w:cs="Times New Roman" w:hint="eastAsia"/>
          <w:kern w:val="2"/>
          <w:sz w:val="32"/>
          <w:szCs w:val="32"/>
        </w:rPr>
        <w:t>2018]14号）等相关规定，结合我市实际，制定本办法。</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第二条</w:t>
      </w:r>
      <w:r w:rsidRPr="00FD419A">
        <w:rPr>
          <w:rFonts w:ascii="仿宋_GB2312" w:hint="eastAsia"/>
          <w:szCs w:val="32"/>
        </w:rPr>
        <w:t xml:space="preserve">  本办法所称政府采购代理机构（以下简称代理机构），是指除集中采购机构以外，经江苏省财政厅完成名录登记，在南通市行政区域范围内依法接受采购人委托，从事政府采购业务代理的社会中介机构（含外地注册在</w:t>
      </w:r>
      <w:proofErr w:type="gramStart"/>
      <w:r w:rsidRPr="00FD419A">
        <w:rPr>
          <w:rFonts w:ascii="仿宋_GB2312" w:hint="eastAsia"/>
          <w:szCs w:val="32"/>
        </w:rPr>
        <w:t>南通本地</w:t>
      </w:r>
      <w:proofErr w:type="gramEnd"/>
      <w:r w:rsidRPr="00FD419A">
        <w:rPr>
          <w:rFonts w:ascii="仿宋_GB2312" w:hint="eastAsia"/>
          <w:szCs w:val="32"/>
        </w:rPr>
        <w:t>执业）。</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第三条</w:t>
      </w:r>
      <w:r w:rsidRPr="00FD419A">
        <w:rPr>
          <w:rFonts w:ascii="仿宋_GB2312" w:hint="eastAsia"/>
          <w:szCs w:val="32"/>
        </w:rPr>
        <w:t xml:space="preserve">  代理机构应按照《江苏省财政厅关于进一步规范我省政府采购代理机构名录登记和从业管理的通知》（苏</w:t>
      </w:r>
      <w:proofErr w:type="gramStart"/>
      <w:r w:rsidRPr="00FD419A">
        <w:rPr>
          <w:rFonts w:ascii="仿宋_GB2312" w:hint="eastAsia"/>
          <w:szCs w:val="32"/>
        </w:rPr>
        <w:t>财购[</w:t>
      </w:r>
      <w:proofErr w:type="gramEnd"/>
      <w:r w:rsidRPr="00FD419A">
        <w:rPr>
          <w:rFonts w:ascii="仿宋_GB2312" w:hint="eastAsia"/>
          <w:szCs w:val="32"/>
        </w:rPr>
        <w:t>2018]14号）要求，在江苏省政府采购网进行名录登记后，按规定开展政府采购代理业务。</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代理机构登记信息发生变更的，应在信息变更之日起10个</w:t>
      </w:r>
      <w:r w:rsidRPr="00FD419A">
        <w:rPr>
          <w:rFonts w:ascii="仿宋_GB2312" w:hint="eastAsia"/>
          <w:szCs w:val="32"/>
        </w:rPr>
        <w:lastRenderedPageBreak/>
        <w:t>工作日内登录江苏省政府采购网进行更新，同时上报南通市财政局政府采购管理处。</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 xml:space="preserve">第四条 </w:t>
      </w:r>
      <w:r w:rsidRPr="00FD419A">
        <w:rPr>
          <w:rFonts w:ascii="仿宋_GB2312" w:hAnsi="宋体" w:cs="仿宋_GB2312" w:hint="eastAsia"/>
          <w:kern w:val="0"/>
          <w:szCs w:val="32"/>
        </w:rPr>
        <w:t>南通市</w:t>
      </w:r>
      <w:r w:rsidRPr="00FD419A">
        <w:rPr>
          <w:rFonts w:ascii="仿宋_GB2312" w:hint="eastAsia"/>
          <w:szCs w:val="32"/>
        </w:rPr>
        <w:t>财政局按季在市政府采购网公示已在省</w:t>
      </w:r>
      <w:proofErr w:type="gramStart"/>
      <w:r w:rsidRPr="00FD419A">
        <w:rPr>
          <w:rFonts w:ascii="仿宋_GB2312" w:hint="eastAsia"/>
          <w:szCs w:val="32"/>
        </w:rPr>
        <w:t>网登记</w:t>
      </w:r>
      <w:proofErr w:type="gramEnd"/>
      <w:r w:rsidRPr="00FD419A">
        <w:rPr>
          <w:rFonts w:ascii="仿宋_GB2312" w:hint="eastAsia"/>
          <w:szCs w:val="32"/>
        </w:rPr>
        <w:t>的“代理机构名称、办公及评标（审）场所地址、从业人员和联系方式等基本信息以及在我市的执业情况、考核记分情况”等，方便采购人自主选择和委托代理机构代理采购业务。</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任何单位和个人不得以摇号、抽签、遴选等方式干预采购人自行选择代理机构。</w:t>
      </w:r>
    </w:p>
    <w:p w:rsidR="00FD419A" w:rsidRPr="00FD419A" w:rsidRDefault="00FD419A" w:rsidP="00FD419A">
      <w:pPr>
        <w:spacing w:line="580" w:lineRule="exact"/>
        <w:ind w:firstLine="643"/>
        <w:rPr>
          <w:rFonts w:ascii="仿宋_GB2312" w:hAnsi="宋体" w:cs="仿宋_GB2312"/>
          <w:kern w:val="0"/>
          <w:szCs w:val="32"/>
        </w:rPr>
      </w:pPr>
      <w:r w:rsidRPr="00FD419A">
        <w:rPr>
          <w:rFonts w:ascii="仿宋_GB2312" w:hint="eastAsia"/>
          <w:b/>
          <w:szCs w:val="32"/>
        </w:rPr>
        <w:t xml:space="preserve">第五条 </w:t>
      </w:r>
      <w:r w:rsidRPr="00FD419A">
        <w:rPr>
          <w:rFonts w:ascii="仿宋_GB2312" w:hAnsi="宋体" w:cs="仿宋_GB2312" w:hint="eastAsia"/>
          <w:kern w:val="0"/>
          <w:szCs w:val="32"/>
        </w:rPr>
        <w:t>代理机构应在季后3日内向南通市</w:t>
      </w:r>
      <w:r w:rsidRPr="00FD419A">
        <w:rPr>
          <w:rFonts w:ascii="仿宋_GB2312" w:hint="eastAsia"/>
          <w:szCs w:val="32"/>
        </w:rPr>
        <w:t>财政局政府采购管理处上报季度执业情况表（见附件1）</w:t>
      </w:r>
      <w:r w:rsidRPr="00FD419A">
        <w:rPr>
          <w:rFonts w:ascii="仿宋_GB2312" w:hAnsi="宋体" w:cs="仿宋_GB2312" w:hint="eastAsia"/>
          <w:kern w:val="0"/>
          <w:szCs w:val="32"/>
        </w:rPr>
        <w:t>。</w:t>
      </w:r>
    </w:p>
    <w:p w:rsidR="00FD419A" w:rsidRPr="00FD419A" w:rsidRDefault="00FD419A" w:rsidP="00FD419A">
      <w:pPr>
        <w:spacing w:line="580" w:lineRule="exact"/>
        <w:ind w:firstLine="643"/>
        <w:rPr>
          <w:rFonts w:ascii="仿宋_GB2312" w:hAnsi="宋体" w:cs="仿宋_GB2312"/>
          <w:kern w:val="0"/>
          <w:szCs w:val="32"/>
        </w:rPr>
      </w:pPr>
      <w:r w:rsidRPr="00FD419A">
        <w:rPr>
          <w:rFonts w:ascii="仿宋_GB2312" w:hAnsi="宋体" w:cs="仿宋_GB2312" w:hint="eastAsia"/>
          <w:b/>
          <w:kern w:val="0"/>
          <w:szCs w:val="32"/>
        </w:rPr>
        <w:t>第六条</w:t>
      </w:r>
      <w:r w:rsidRPr="00FD419A">
        <w:rPr>
          <w:rFonts w:ascii="仿宋_GB2312" w:hAnsi="宋体" w:cs="仿宋_GB2312" w:hint="eastAsia"/>
          <w:kern w:val="0"/>
          <w:szCs w:val="32"/>
        </w:rPr>
        <w:t xml:space="preserve"> 对代理机构的考核记分</w:t>
      </w:r>
      <w:r w:rsidRPr="00FD419A">
        <w:rPr>
          <w:rFonts w:ascii="仿宋_GB2312" w:hint="eastAsia"/>
          <w:szCs w:val="32"/>
        </w:rPr>
        <w:t>，</w:t>
      </w:r>
      <w:r w:rsidRPr="00FD419A">
        <w:rPr>
          <w:rFonts w:ascii="仿宋_GB2312" w:hAnsi="宋体" w:cs="仿宋_GB2312" w:hint="eastAsia"/>
          <w:kern w:val="0"/>
          <w:szCs w:val="32"/>
        </w:rPr>
        <w:t>由南通市财政局扎口实施，包括</w:t>
      </w:r>
      <w:r w:rsidRPr="00FD419A">
        <w:rPr>
          <w:rFonts w:ascii="仿宋_GB2312" w:hint="eastAsia"/>
          <w:szCs w:val="32"/>
        </w:rPr>
        <w:t>日常监督考核记分和年度考核检查记分</w:t>
      </w:r>
      <w:r w:rsidRPr="00FD419A">
        <w:rPr>
          <w:rFonts w:ascii="仿宋_GB2312" w:hAnsi="宋体" w:cs="仿宋_GB2312" w:hint="eastAsia"/>
          <w:kern w:val="0"/>
          <w:szCs w:val="32"/>
        </w:rPr>
        <w:t>。</w:t>
      </w:r>
    </w:p>
    <w:p w:rsidR="00FD419A" w:rsidRPr="00FD419A" w:rsidRDefault="00FD419A" w:rsidP="00FD419A">
      <w:pPr>
        <w:spacing w:line="580" w:lineRule="exact"/>
        <w:ind w:firstLine="640"/>
        <w:rPr>
          <w:rFonts w:ascii="仿宋_GB2312" w:hAnsi="宋体" w:cs="仿宋_GB2312"/>
          <w:kern w:val="0"/>
          <w:szCs w:val="32"/>
        </w:rPr>
      </w:pPr>
      <w:r w:rsidRPr="00FD419A">
        <w:rPr>
          <w:rFonts w:ascii="仿宋_GB2312" w:hint="eastAsia"/>
          <w:szCs w:val="32"/>
        </w:rPr>
        <w:t>日常监督考核记分，按采购项目所属预算级次，由同级财政</w:t>
      </w:r>
      <w:r w:rsidRPr="00FD419A">
        <w:rPr>
          <w:rFonts w:ascii="仿宋_GB2312" w:hAnsi="宋体" w:cs="仿宋_GB2312" w:hint="eastAsia"/>
          <w:kern w:val="0"/>
          <w:szCs w:val="32"/>
        </w:rPr>
        <w:t>政府采购监管机构</w:t>
      </w:r>
      <w:r w:rsidRPr="00FD419A">
        <w:rPr>
          <w:rFonts w:ascii="仿宋_GB2312" w:hint="eastAsia"/>
          <w:szCs w:val="32"/>
        </w:rPr>
        <w:t>负责，并将结果抄送</w:t>
      </w:r>
      <w:r w:rsidRPr="00FD419A">
        <w:rPr>
          <w:rFonts w:ascii="仿宋_GB2312" w:hAnsi="宋体" w:cs="仿宋_GB2312" w:hint="eastAsia"/>
          <w:kern w:val="0"/>
          <w:szCs w:val="32"/>
        </w:rPr>
        <w:t>南通市</w:t>
      </w:r>
      <w:r w:rsidRPr="00FD419A">
        <w:rPr>
          <w:rFonts w:ascii="仿宋_GB2312" w:hint="eastAsia"/>
          <w:szCs w:val="32"/>
        </w:rPr>
        <w:t>财政局政府采购处；年度考核检查记分，根据省财政厅统一布置的检查口径，由</w:t>
      </w:r>
      <w:r w:rsidRPr="00FD419A">
        <w:rPr>
          <w:rFonts w:ascii="仿宋_GB2312" w:hAnsi="宋体" w:cs="仿宋_GB2312" w:hint="eastAsia"/>
          <w:kern w:val="0"/>
          <w:szCs w:val="32"/>
        </w:rPr>
        <w:t>南通市财政局负责（年度考核记分表及上报材料，见附件2、附件3）。</w:t>
      </w:r>
    </w:p>
    <w:p w:rsidR="00FD419A" w:rsidRPr="00FD419A" w:rsidRDefault="00FD419A" w:rsidP="00FD419A">
      <w:pPr>
        <w:spacing w:line="580" w:lineRule="exact"/>
        <w:ind w:firstLine="640"/>
        <w:rPr>
          <w:rFonts w:ascii="仿宋_GB2312" w:hAnsi="宋体" w:cs="仿宋_GB2312"/>
          <w:kern w:val="0"/>
          <w:szCs w:val="32"/>
        </w:rPr>
      </w:pPr>
      <w:r w:rsidRPr="00FD419A">
        <w:rPr>
          <w:rFonts w:ascii="仿宋_GB2312" w:hAnsi="宋体" w:cs="仿宋_GB2312" w:hint="eastAsia"/>
          <w:kern w:val="0"/>
          <w:szCs w:val="32"/>
        </w:rPr>
        <w:t>代理机构年度内未开展政府采购代理业务的不参加考核，但需要向市级财政政府采购监管部门上报情况说明。</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 xml:space="preserve">第七条 </w:t>
      </w:r>
      <w:r w:rsidRPr="00FD419A">
        <w:rPr>
          <w:rFonts w:ascii="仿宋_GB2312" w:hint="eastAsia"/>
          <w:szCs w:val="32"/>
        </w:rPr>
        <w:t>代理机构的考核记分事项，符合法定处罚和信用管理记录等情形的，按照相关规定一并对照处理。</w:t>
      </w:r>
    </w:p>
    <w:p w:rsidR="00FD419A" w:rsidRPr="00FD419A" w:rsidRDefault="00FD419A" w:rsidP="00FD419A">
      <w:pPr>
        <w:spacing w:line="580" w:lineRule="exact"/>
        <w:ind w:firstLineChars="0" w:firstLine="0"/>
        <w:jc w:val="center"/>
        <w:rPr>
          <w:rFonts w:ascii="黑体" w:eastAsia="黑体" w:hAnsi="黑体"/>
          <w:szCs w:val="32"/>
        </w:rPr>
      </w:pPr>
    </w:p>
    <w:p w:rsidR="00FD419A" w:rsidRPr="00FD419A" w:rsidRDefault="00FD419A" w:rsidP="00FD419A">
      <w:pPr>
        <w:spacing w:line="580" w:lineRule="exact"/>
        <w:ind w:firstLineChars="0" w:firstLine="0"/>
        <w:jc w:val="center"/>
        <w:rPr>
          <w:rFonts w:ascii="黑体" w:eastAsia="黑体" w:hAnsi="黑体"/>
          <w:szCs w:val="32"/>
        </w:rPr>
      </w:pPr>
      <w:r w:rsidRPr="00FD419A">
        <w:rPr>
          <w:rFonts w:ascii="黑体" w:eastAsia="黑体" w:hAnsi="黑体" w:hint="eastAsia"/>
          <w:szCs w:val="32"/>
        </w:rPr>
        <w:lastRenderedPageBreak/>
        <w:t>第二章   执业要求</w:t>
      </w:r>
    </w:p>
    <w:p w:rsidR="00FD419A" w:rsidRPr="00FD419A" w:rsidRDefault="00FD419A" w:rsidP="00FD419A">
      <w:pPr>
        <w:spacing w:line="580" w:lineRule="exact"/>
        <w:ind w:firstLineChars="0" w:firstLine="0"/>
        <w:jc w:val="left"/>
        <w:rPr>
          <w:rFonts w:ascii="黑体" w:eastAsia="黑体" w:hAnsi="黑体"/>
          <w:szCs w:val="32"/>
        </w:rPr>
      </w:pPr>
      <w:r w:rsidRPr="00FD419A">
        <w:rPr>
          <w:rFonts w:ascii="黑体" w:eastAsia="黑体" w:hAnsi="黑体" w:hint="eastAsia"/>
          <w:szCs w:val="32"/>
        </w:rPr>
        <w:t xml:space="preserve">    </w:t>
      </w:r>
      <w:r w:rsidRPr="00FD419A">
        <w:rPr>
          <w:rFonts w:ascii="仿宋_GB2312" w:hAnsi="黑体" w:hint="eastAsia"/>
          <w:b/>
          <w:szCs w:val="32"/>
        </w:rPr>
        <w:t xml:space="preserve">第八条 </w:t>
      </w:r>
      <w:r w:rsidRPr="00FD419A">
        <w:rPr>
          <w:rFonts w:ascii="仿宋_GB2312" w:hint="eastAsia"/>
          <w:szCs w:val="32"/>
        </w:rPr>
        <w:t>代理机构被委托代理政府采购业务，应严格执行政府采购的法律法规和其他规范性文件的规定，遵循公开透明、公平竞争、公正和诚实信用原则。</w:t>
      </w:r>
    </w:p>
    <w:p w:rsidR="00FD419A" w:rsidRPr="00FD419A" w:rsidRDefault="00FD419A" w:rsidP="00FD419A">
      <w:pPr>
        <w:spacing w:line="580" w:lineRule="exact"/>
        <w:ind w:firstLineChars="196" w:firstLine="630"/>
        <w:jc w:val="left"/>
        <w:rPr>
          <w:rFonts w:ascii="仿宋_GB2312"/>
          <w:szCs w:val="32"/>
        </w:rPr>
      </w:pPr>
      <w:r w:rsidRPr="00FD419A">
        <w:rPr>
          <w:rFonts w:cs="仿宋_GB2312" w:hint="eastAsia"/>
          <w:b/>
          <w:bCs/>
          <w:szCs w:val="32"/>
        </w:rPr>
        <w:t>第九条</w:t>
      </w:r>
      <w:r w:rsidRPr="00FD419A">
        <w:rPr>
          <w:b/>
          <w:bCs/>
          <w:szCs w:val="32"/>
        </w:rPr>
        <w:t xml:space="preserve"> </w:t>
      </w:r>
      <w:r w:rsidRPr="00FD419A">
        <w:rPr>
          <w:rFonts w:ascii="仿宋_GB2312" w:hAnsi="宋体" w:cs="仿宋_GB2312" w:hint="eastAsia"/>
          <w:kern w:val="0"/>
          <w:szCs w:val="32"/>
        </w:rPr>
        <w:t xml:space="preserve"> 代理机构</w:t>
      </w:r>
      <w:r w:rsidRPr="00FD419A">
        <w:rPr>
          <w:rFonts w:ascii="仿宋_GB2312" w:hint="eastAsia"/>
          <w:szCs w:val="32"/>
        </w:rPr>
        <w:t>代理政府采购业务</w:t>
      </w:r>
      <w:r w:rsidRPr="00FD419A">
        <w:rPr>
          <w:rFonts w:ascii="仿宋_GB2312" w:hAnsi="宋体" w:cs="仿宋_GB2312" w:hint="eastAsia"/>
          <w:kern w:val="0"/>
          <w:szCs w:val="32"/>
        </w:rPr>
        <w:t>应具备</w:t>
      </w:r>
      <w:r w:rsidRPr="00FD419A">
        <w:rPr>
          <w:rFonts w:ascii="仿宋_GB2312" w:hint="eastAsia"/>
          <w:szCs w:val="32"/>
        </w:rPr>
        <w:t>以下条件：</w:t>
      </w:r>
    </w:p>
    <w:p w:rsidR="00FD419A" w:rsidRPr="00FD419A" w:rsidRDefault="00FD419A" w:rsidP="00FD419A">
      <w:pPr>
        <w:spacing w:line="580" w:lineRule="exact"/>
        <w:ind w:firstLine="640"/>
        <w:jc w:val="left"/>
        <w:rPr>
          <w:rFonts w:ascii="仿宋_GB2312"/>
          <w:szCs w:val="32"/>
        </w:rPr>
      </w:pPr>
      <w:r w:rsidRPr="00FD419A">
        <w:rPr>
          <w:rFonts w:ascii="仿宋_GB2312" w:hint="eastAsia"/>
          <w:szCs w:val="32"/>
        </w:rPr>
        <w:t>（一）具有独立承担民事责任的能力（没有独立承担民事责任能力的分支机构不得从事政府采购代理业务）；</w:t>
      </w:r>
    </w:p>
    <w:p w:rsidR="00FD419A" w:rsidRPr="00FD419A" w:rsidRDefault="00FD419A" w:rsidP="00FD419A">
      <w:pPr>
        <w:spacing w:line="580" w:lineRule="exact"/>
        <w:ind w:firstLine="640"/>
        <w:jc w:val="left"/>
        <w:rPr>
          <w:bCs/>
          <w:szCs w:val="32"/>
        </w:rPr>
      </w:pPr>
      <w:r w:rsidRPr="00FD419A">
        <w:rPr>
          <w:rFonts w:hint="eastAsia"/>
          <w:bCs/>
          <w:szCs w:val="32"/>
        </w:rPr>
        <w:t>（二）建立完善的政府采购内部监督管理制度；</w:t>
      </w:r>
    </w:p>
    <w:p w:rsidR="00FD419A" w:rsidRPr="00FD419A" w:rsidRDefault="00FD419A" w:rsidP="00FD419A">
      <w:pPr>
        <w:spacing w:line="580" w:lineRule="exact"/>
        <w:ind w:firstLine="640"/>
        <w:jc w:val="left"/>
        <w:rPr>
          <w:bCs/>
          <w:szCs w:val="32"/>
        </w:rPr>
      </w:pPr>
      <w:r w:rsidRPr="00FD419A">
        <w:rPr>
          <w:rFonts w:hint="eastAsia"/>
          <w:bCs/>
          <w:szCs w:val="32"/>
        </w:rPr>
        <w:t>（三）拥有不少于</w:t>
      </w:r>
      <w:r w:rsidRPr="00FD419A">
        <w:rPr>
          <w:rFonts w:hint="eastAsia"/>
          <w:bCs/>
          <w:szCs w:val="32"/>
        </w:rPr>
        <w:t>5</w:t>
      </w:r>
      <w:r w:rsidRPr="00FD419A">
        <w:rPr>
          <w:rFonts w:hint="eastAsia"/>
          <w:bCs/>
          <w:szCs w:val="32"/>
        </w:rPr>
        <w:t>名熟悉政府采购法律法规、具备编制采购文件和组织采购活动等相应能力的专职从业人员；及时参加省财政厅或南通市财政局组织的专业培训，专职从业人员三年内至少参加过一次上述部门组织的培训。</w:t>
      </w:r>
    </w:p>
    <w:p w:rsidR="00FD419A" w:rsidRPr="00FD419A" w:rsidRDefault="00FD419A" w:rsidP="00FD419A">
      <w:pPr>
        <w:spacing w:line="580" w:lineRule="exact"/>
        <w:ind w:firstLine="640"/>
        <w:jc w:val="left"/>
        <w:rPr>
          <w:rFonts w:ascii="仿宋_GB2312" w:hAnsi="宋体" w:cs="仿宋_GB2312"/>
          <w:kern w:val="0"/>
          <w:szCs w:val="32"/>
        </w:rPr>
      </w:pPr>
      <w:r w:rsidRPr="00FD419A">
        <w:rPr>
          <w:rFonts w:hint="eastAsia"/>
          <w:bCs/>
          <w:szCs w:val="32"/>
        </w:rPr>
        <w:t>（四）</w:t>
      </w:r>
      <w:r w:rsidRPr="00FD419A">
        <w:rPr>
          <w:rFonts w:ascii="仿宋_GB2312" w:hAnsi="宋体" w:cs="仿宋_GB2312" w:hint="eastAsia"/>
          <w:kern w:val="0"/>
          <w:szCs w:val="32"/>
        </w:rPr>
        <w:t>具备独立办公场所和代理政府采购业务所必需的办公条件；</w:t>
      </w:r>
    </w:p>
    <w:p w:rsidR="00FD419A" w:rsidRPr="00FD419A" w:rsidRDefault="00FD419A" w:rsidP="00FD419A">
      <w:pPr>
        <w:spacing w:line="580" w:lineRule="exact"/>
        <w:ind w:firstLine="640"/>
        <w:jc w:val="left"/>
        <w:rPr>
          <w:bCs/>
          <w:szCs w:val="32"/>
        </w:rPr>
      </w:pPr>
      <w:r w:rsidRPr="00FD419A">
        <w:rPr>
          <w:rFonts w:ascii="仿宋_GB2312" w:hAnsi="宋体" w:cs="仿宋_GB2312" w:hint="eastAsia"/>
          <w:kern w:val="0"/>
          <w:szCs w:val="32"/>
        </w:rPr>
        <w:t>（五）在自有场所组织评审工作的，应当具备必要的评审场地和录音录像等监控设备设施。</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第十条</w:t>
      </w:r>
      <w:r w:rsidRPr="00FD419A">
        <w:rPr>
          <w:b/>
          <w:bCs/>
          <w:szCs w:val="32"/>
        </w:rPr>
        <w:t xml:space="preserve">  </w:t>
      </w:r>
      <w:r w:rsidRPr="00FD419A">
        <w:rPr>
          <w:rFonts w:ascii="仿宋_GB2312" w:hAnsi="宋体" w:cs="仿宋_GB2312" w:hint="eastAsia"/>
          <w:kern w:val="0"/>
          <w:szCs w:val="32"/>
        </w:rPr>
        <w:t>代理机构应当将内部控制管理贯穿于政府采购代理业务的全流程、各环节，建立符合规定要求的代理政府采购业务内部控制管理制度，包括但不限于：不相容岗位与职责分离制度、委托代理管理制度、采购文件编制审核制度、评审（标）现</w:t>
      </w:r>
      <w:r w:rsidRPr="00FD419A">
        <w:rPr>
          <w:rFonts w:ascii="仿宋_GB2312" w:hAnsi="宋体" w:cs="仿宋_GB2312" w:hint="eastAsia"/>
          <w:kern w:val="0"/>
          <w:szCs w:val="32"/>
        </w:rPr>
        <w:lastRenderedPageBreak/>
        <w:t>场组织制度、采购信息审核与公开制度、政府采购质疑处理制度、政府采购档案管理制度等。</w:t>
      </w:r>
    </w:p>
    <w:p w:rsidR="00FD419A" w:rsidRPr="00FD419A" w:rsidRDefault="00FD419A" w:rsidP="00FD419A">
      <w:pPr>
        <w:widowControl/>
        <w:spacing w:line="580" w:lineRule="exact"/>
        <w:ind w:firstLine="643"/>
        <w:rPr>
          <w:b/>
          <w:bCs/>
          <w:szCs w:val="32"/>
        </w:rPr>
      </w:pPr>
      <w:r w:rsidRPr="00FD419A">
        <w:rPr>
          <w:rFonts w:cs="仿宋_GB2312" w:hint="eastAsia"/>
          <w:b/>
          <w:bCs/>
          <w:szCs w:val="32"/>
        </w:rPr>
        <w:t>第十一条</w:t>
      </w:r>
      <w:r w:rsidRPr="00FD419A">
        <w:rPr>
          <w:b/>
          <w:bCs/>
          <w:szCs w:val="32"/>
        </w:rPr>
        <w:t xml:space="preserve">  </w:t>
      </w:r>
      <w:r w:rsidRPr="00FD419A">
        <w:rPr>
          <w:rFonts w:ascii="仿宋_GB2312" w:hAnsi="宋体" w:cs="仿宋_GB2312" w:hint="eastAsia"/>
          <w:kern w:val="0"/>
          <w:szCs w:val="32"/>
        </w:rPr>
        <w:t>代理机构应当合理设置岗位，明确岗位职责，强化权责对应，按照不相容岗位相互分离的要求，将委托代理协议签订和审核、采购文件拟制、内审与审定、评审（标）主持人与记录人、信息公告拟制与审查等岗位分开设置，建立岗位间的制衡机制，发挥岗位间的相互监督和制约作用。</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第十二条</w:t>
      </w:r>
      <w:r w:rsidRPr="00FD419A">
        <w:rPr>
          <w:b/>
          <w:bCs/>
          <w:szCs w:val="32"/>
        </w:rPr>
        <w:t xml:space="preserve">  </w:t>
      </w:r>
      <w:r w:rsidRPr="00FD419A">
        <w:rPr>
          <w:rFonts w:ascii="仿宋_GB2312" w:hAnsi="宋体" w:cs="仿宋_GB2312" w:hint="eastAsia"/>
          <w:kern w:val="0"/>
          <w:szCs w:val="32"/>
        </w:rPr>
        <w:t>代理机构应当授权一名政府采购业务负责人，扎口管理本机构政府采购代理业务，对本机构内部相关流程、文本等进行审定（终审），与财政部门联系和办理相关业务。</w:t>
      </w:r>
    </w:p>
    <w:p w:rsidR="00FD419A" w:rsidRPr="00FD419A" w:rsidRDefault="00FD419A" w:rsidP="00FD419A">
      <w:pPr>
        <w:widowControl/>
        <w:spacing w:line="580" w:lineRule="exact"/>
        <w:ind w:firstLine="643"/>
        <w:rPr>
          <w:bCs/>
          <w:szCs w:val="32"/>
        </w:rPr>
      </w:pPr>
      <w:r w:rsidRPr="00FD419A">
        <w:rPr>
          <w:rFonts w:cs="仿宋_GB2312" w:hint="eastAsia"/>
          <w:b/>
          <w:bCs/>
          <w:szCs w:val="32"/>
        </w:rPr>
        <w:t>第十三条</w:t>
      </w:r>
      <w:r w:rsidRPr="00FD419A">
        <w:rPr>
          <w:b/>
          <w:bCs/>
          <w:szCs w:val="32"/>
        </w:rPr>
        <w:t xml:space="preserve">  </w:t>
      </w:r>
      <w:r w:rsidRPr="00FD419A">
        <w:rPr>
          <w:rFonts w:hint="eastAsia"/>
          <w:bCs/>
          <w:szCs w:val="32"/>
        </w:rPr>
        <w:t>代理机构应与专职从业人员签订劳动合同，依法缴纳社会保险费用，专职从业人员不包括退休、外聘、兼职人员。</w:t>
      </w:r>
    </w:p>
    <w:p w:rsidR="00FD419A" w:rsidRPr="00FD419A" w:rsidRDefault="00FD419A" w:rsidP="00FD419A">
      <w:pPr>
        <w:widowControl/>
        <w:spacing w:line="580" w:lineRule="exact"/>
        <w:ind w:firstLine="640"/>
        <w:rPr>
          <w:rFonts w:ascii="仿宋_GB2312" w:hAnsi="宋体" w:cs="仿宋_GB2312"/>
          <w:kern w:val="0"/>
          <w:szCs w:val="32"/>
        </w:rPr>
      </w:pPr>
      <w:r w:rsidRPr="00FD419A">
        <w:rPr>
          <w:rFonts w:hint="eastAsia"/>
          <w:bCs/>
          <w:szCs w:val="32"/>
        </w:rPr>
        <w:t>代理机构应</w:t>
      </w:r>
      <w:r w:rsidRPr="00FD419A">
        <w:rPr>
          <w:rFonts w:ascii="仿宋_GB2312" w:hAnsi="宋体" w:cs="仿宋_GB2312" w:hint="eastAsia"/>
          <w:kern w:val="0"/>
          <w:szCs w:val="32"/>
        </w:rPr>
        <w:t>将熟悉政府采购法律法规、具备编制采购文件和组织采购活动等相应能力的专职从业人员确定为项目负责人。项目负责人经办具体代理事宜，对政府采购业务负责人负责。</w:t>
      </w:r>
    </w:p>
    <w:p w:rsidR="00FD419A" w:rsidRPr="00FD419A" w:rsidRDefault="00FD419A" w:rsidP="00FD419A">
      <w:pPr>
        <w:widowControl/>
        <w:spacing w:line="580" w:lineRule="exact"/>
        <w:ind w:firstLine="643"/>
        <w:rPr>
          <w:rFonts w:ascii="仿宋_GB2312" w:hAnsi="宋体" w:cs="仿宋_GB2312"/>
          <w:kern w:val="0"/>
          <w:szCs w:val="32"/>
        </w:rPr>
      </w:pPr>
      <w:r w:rsidRPr="00FD419A">
        <w:rPr>
          <w:rFonts w:cs="仿宋_GB2312" w:hint="eastAsia"/>
          <w:b/>
          <w:bCs/>
          <w:szCs w:val="32"/>
        </w:rPr>
        <w:t>第十四条</w:t>
      </w:r>
      <w:r w:rsidRPr="00FD419A">
        <w:rPr>
          <w:b/>
          <w:bCs/>
          <w:szCs w:val="32"/>
        </w:rPr>
        <w:t xml:space="preserve">  </w:t>
      </w:r>
      <w:r w:rsidRPr="00FD419A">
        <w:rPr>
          <w:rFonts w:ascii="仿宋_GB2312" w:hAnsi="宋体" w:cs="仿宋_GB2312" w:hint="eastAsia"/>
          <w:kern w:val="0"/>
          <w:szCs w:val="32"/>
        </w:rPr>
        <w:t>代理机构受采购人委托办理采购事宜，应当按照规定与采购人签订委托代理协议，明确采购代理范围、权限、期限、档案保存、代理费用收取方式及标准、协议解除及终止、违约责任等具体事项，并严格按照委托代理协议的约定依法依规开展政府采购代理业务。</w:t>
      </w:r>
    </w:p>
    <w:p w:rsidR="00FD419A" w:rsidRPr="00FD419A" w:rsidRDefault="00FD419A" w:rsidP="00FD419A">
      <w:pPr>
        <w:widowControl/>
        <w:spacing w:line="580" w:lineRule="exact"/>
        <w:ind w:firstLine="640"/>
        <w:rPr>
          <w:rFonts w:ascii="仿宋_GB2312" w:hAnsi="宋体" w:cs="仿宋_GB2312"/>
          <w:kern w:val="0"/>
          <w:szCs w:val="32"/>
        </w:rPr>
      </w:pPr>
      <w:r w:rsidRPr="00FD419A">
        <w:rPr>
          <w:rFonts w:ascii="仿宋_GB2312" w:hAnsi="宋体" w:cs="仿宋_GB2312" w:hint="eastAsia"/>
          <w:kern w:val="0"/>
          <w:szCs w:val="32"/>
        </w:rPr>
        <w:lastRenderedPageBreak/>
        <w:t>代理机构政府采购业务负责人、项目负责人及具体经办人在代理政府采购业务活动中的行为，均代表所在代理机构。</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第十五条</w:t>
      </w:r>
      <w:r w:rsidRPr="00FD419A">
        <w:rPr>
          <w:b/>
          <w:bCs/>
          <w:szCs w:val="32"/>
        </w:rPr>
        <w:t xml:space="preserve">  </w:t>
      </w:r>
      <w:r w:rsidRPr="00FD419A">
        <w:rPr>
          <w:rFonts w:hint="eastAsia"/>
          <w:bCs/>
          <w:szCs w:val="32"/>
        </w:rPr>
        <w:t>代理机构应提高确定采购需求、编制招标（采购）文件、拟订合同文本、协同采购人答复询问或质疑、协助组织验收等优化采购程序的专业化服务水平。发现采购人的采购需求存在以不合理条件对供应商实行差别待遇或歧视待遇、未落实政府采购实现节能环保和支持科技创新及中小企业发展等政策功能、或者其他不符合法律、法规和政府采购政策规定内容的，应当建议其改正。采购人拒不改正的，代理机构应向采购人的主管预算单位和同级财政部门报告。</w:t>
      </w:r>
    </w:p>
    <w:p w:rsidR="00FD419A" w:rsidRPr="00FD419A" w:rsidRDefault="00FD419A" w:rsidP="00FD419A">
      <w:pPr>
        <w:widowControl/>
        <w:spacing w:line="580" w:lineRule="exact"/>
        <w:ind w:firstLine="643"/>
        <w:rPr>
          <w:bCs/>
          <w:szCs w:val="32"/>
        </w:rPr>
      </w:pPr>
      <w:r w:rsidRPr="00FD419A">
        <w:rPr>
          <w:rFonts w:cs="仿宋_GB2312" w:hint="eastAsia"/>
          <w:b/>
          <w:bCs/>
          <w:szCs w:val="32"/>
        </w:rPr>
        <w:t>第十六条</w:t>
      </w:r>
      <w:r w:rsidRPr="00FD419A">
        <w:rPr>
          <w:b/>
          <w:bCs/>
          <w:szCs w:val="32"/>
        </w:rPr>
        <w:t xml:space="preserve">  </w:t>
      </w:r>
      <w:r w:rsidRPr="00FD419A">
        <w:rPr>
          <w:rFonts w:hint="eastAsia"/>
          <w:bCs/>
          <w:szCs w:val="32"/>
        </w:rPr>
        <w:t>代理机构应当积极配合财政政府采购监管部门及相关部门对政府采购活动的监督检查，并如实反映情况，提供有关资料。</w:t>
      </w:r>
    </w:p>
    <w:p w:rsidR="00FD419A" w:rsidRPr="00FD419A" w:rsidRDefault="00FD419A" w:rsidP="00FD419A">
      <w:pPr>
        <w:widowControl/>
        <w:spacing w:line="580" w:lineRule="exact"/>
        <w:ind w:firstLineChars="0" w:firstLine="0"/>
        <w:jc w:val="center"/>
        <w:rPr>
          <w:rFonts w:ascii="黑体" w:eastAsia="黑体" w:hAnsi="黑体"/>
          <w:szCs w:val="32"/>
        </w:rPr>
      </w:pPr>
    </w:p>
    <w:p w:rsidR="00FD419A" w:rsidRPr="00FD419A" w:rsidRDefault="00FD419A" w:rsidP="00FD419A">
      <w:pPr>
        <w:widowControl/>
        <w:spacing w:line="580" w:lineRule="exact"/>
        <w:ind w:firstLineChars="0" w:firstLine="0"/>
        <w:jc w:val="center"/>
        <w:rPr>
          <w:rFonts w:ascii="黑体" w:eastAsia="黑体" w:hAnsi="黑体"/>
          <w:szCs w:val="32"/>
        </w:rPr>
      </w:pPr>
      <w:r w:rsidRPr="00FD419A">
        <w:rPr>
          <w:rFonts w:ascii="黑体" w:eastAsia="黑体" w:hAnsi="黑体" w:hint="eastAsia"/>
          <w:szCs w:val="32"/>
        </w:rPr>
        <w:t>第三章  人员培训</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第十七条</w:t>
      </w:r>
      <w:r w:rsidRPr="00FD419A">
        <w:rPr>
          <w:rFonts w:cs="仿宋_GB2312"/>
          <w:b/>
          <w:bCs/>
          <w:szCs w:val="32"/>
        </w:rPr>
        <w:t xml:space="preserve">  </w:t>
      </w:r>
      <w:r w:rsidRPr="00FD419A">
        <w:rPr>
          <w:rFonts w:cs="仿宋_GB2312" w:hint="eastAsia"/>
          <w:bCs/>
          <w:szCs w:val="32"/>
        </w:rPr>
        <w:t>代理机构</w:t>
      </w:r>
      <w:r w:rsidRPr="00FD419A">
        <w:rPr>
          <w:rFonts w:ascii="仿宋_GB2312" w:hAnsi="宋体" w:cs="仿宋_GB2312" w:hint="eastAsia"/>
          <w:kern w:val="0"/>
          <w:szCs w:val="32"/>
        </w:rPr>
        <w:t>专职从业人员学习教育培训内容包括国家、省、市现行政府采购相关法律法规、规范性文件、政府采购实务等。</w:t>
      </w:r>
    </w:p>
    <w:p w:rsidR="00FD419A" w:rsidRPr="00FD419A" w:rsidRDefault="00FD419A" w:rsidP="00FD419A">
      <w:pPr>
        <w:widowControl/>
        <w:spacing w:line="580" w:lineRule="exact"/>
        <w:ind w:firstLine="643"/>
        <w:rPr>
          <w:rFonts w:ascii="仿宋_GB2312" w:hAnsi="宋体" w:cs="仿宋_GB2312"/>
          <w:kern w:val="0"/>
          <w:szCs w:val="32"/>
        </w:rPr>
      </w:pPr>
      <w:r w:rsidRPr="00FD419A">
        <w:rPr>
          <w:rFonts w:cs="仿宋_GB2312" w:hint="eastAsia"/>
          <w:b/>
          <w:bCs/>
          <w:szCs w:val="32"/>
        </w:rPr>
        <w:t>第十八条</w:t>
      </w:r>
      <w:r w:rsidRPr="00FD419A">
        <w:rPr>
          <w:rFonts w:cs="仿宋_GB2312"/>
          <w:b/>
          <w:bCs/>
          <w:szCs w:val="32"/>
        </w:rPr>
        <w:t xml:space="preserve">  </w:t>
      </w:r>
      <w:r w:rsidRPr="00FD419A">
        <w:rPr>
          <w:rFonts w:cs="仿宋_GB2312" w:hint="eastAsia"/>
          <w:bCs/>
          <w:szCs w:val="32"/>
        </w:rPr>
        <w:t>代理机构</w:t>
      </w:r>
      <w:r w:rsidRPr="00FD419A">
        <w:rPr>
          <w:rFonts w:ascii="仿宋_GB2312" w:hint="eastAsia"/>
          <w:szCs w:val="32"/>
        </w:rPr>
        <w:t>专职从业人员每三年累计不少于80小时，其中单位组织学习时间每三年累计不少于40小时，接受培训（省财政厅或南通市财政局组织的专业培训）时间每三年累计</w:t>
      </w:r>
      <w:r w:rsidRPr="00FD419A">
        <w:rPr>
          <w:rFonts w:ascii="仿宋_GB2312" w:hint="eastAsia"/>
          <w:szCs w:val="32"/>
        </w:rPr>
        <w:lastRenderedPageBreak/>
        <w:t>不少于40小时。</w:t>
      </w:r>
      <w:r w:rsidRPr="00FD419A">
        <w:rPr>
          <w:rFonts w:cs="仿宋_GB2312" w:hint="eastAsia"/>
          <w:bCs/>
          <w:szCs w:val="32"/>
        </w:rPr>
        <w:t>代理机构每半年度，应将</w:t>
      </w:r>
      <w:r w:rsidRPr="00FD419A">
        <w:rPr>
          <w:rFonts w:ascii="仿宋_GB2312" w:hAnsi="宋体" w:cs="仿宋_GB2312" w:hint="eastAsia"/>
          <w:kern w:val="0"/>
          <w:szCs w:val="32"/>
        </w:rPr>
        <w:t>专职从业人员</w:t>
      </w:r>
      <w:r w:rsidRPr="00FD419A">
        <w:rPr>
          <w:rFonts w:ascii="仿宋_GB2312" w:hint="eastAsia"/>
          <w:szCs w:val="32"/>
        </w:rPr>
        <w:t>单位组织学习和</w:t>
      </w:r>
      <w:r w:rsidRPr="00FD419A">
        <w:rPr>
          <w:rFonts w:ascii="仿宋_GB2312" w:hAnsi="宋体" w:cs="仿宋_GB2312" w:hint="eastAsia"/>
          <w:kern w:val="0"/>
          <w:szCs w:val="32"/>
        </w:rPr>
        <w:t>接受省市财政专业培训的证书学时记录或网上培训相关证书和截图等情况，报南通</w:t>
      </w:r>
      <w:r w:rsidRPr="00FD419A">
        <w:rPr>
          <w:rFonts w:ascii="仿宋_GB2312" w:hint="eastAsia"/>
          <w:szCs w:val="32"/>
        </w:rPr>
        <w:t>市财政局</w:t>
      </w:r>
      <w:r w:rsidRPr="00FD419A">
        <w:rPr>
          <w:rFonts w:ascii="仿宋_GB2312" w:hAnsi="宋体" w:cs="仿宋_GB2312" w:hint="eastAsia"/>
          <w:kern w:val="0"/>
          <w:szCs w:val="32"/>
        </w:rPr>
        <w:t>政府采购管理处记录。</w:t>
      </w:r>
    </w:p>
    <w:p w:rsidR="00FD419A" w:rsidRPr="00FD419A" w:rsidRDefault="00FD419A" w:rsidP="00FD419A">
      <w:pPr>
        <w:spacing w:line="580" w:lineRule="exact"/>
        <w:ind w:firstLine="640"/>
        <w:jc w:val="center"/>
        <w:rPr>
          <w:rFonts w:ascii="黑体" w:eastAsia="黑体" w:hAnsi="黑体"/>
          <w:szCs w:val="32"/>
        </w:rPr>
      </w:pPr>
    </w:p>
    <w:p w:rsidR="00FD419A" w:rsidRPr="00FD419A" w:rsidRDefault="00FD419A" w:rsidP="00FD419A">
      <w:pPr>
        <w:spacing w:line="580" w:lineRule="exact"/>
        <w:ind w:firstLineChars="0" w:firstLine="0"/>
        <w:jc w:val="center"/>
        <w:rPr>
          <w:rFonts w:ascii="黑体" w:eastAsia="黑体" w:hAnsi="黑体"/>
          <w:szCs w:val="32"/>
        </w:rPr>
      </w:pPr>
      <w:r w:rsidRPr="00FD419A">
        <w:rPr>
          <w:rFonts w:ascii="黑体" w:eastAsia="黑体" w:hAnsi="黑体" w:hint="eastAsia"/>
          <w:szCs w:val="32"/>
        </w:rPr>
        <w:t>第四章  记分项目及分值</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第十九条</w:t>
      </w:r>
      <w:r w:rsidRPr="00FD419A">
        <w:rPr>
          <w:rFonts w:ascii="仿宋_GB2312" w:hint="eastAsia"/>
          <w:szCs w:val="32"/>
        </w:rPr>
        <w:t xml:space="preserve">  依据代理机构及其从业人员违法违规的情形及性质，记分分值分为20分、10分、5分、3分四种。</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对重复出现违法违规行为的，在一个记分周期内按次数累计记分，上不封顶。</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记分周期为一个自然年度，记分周期完结后，所记分数清零。</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第二十条</w:t>
      </w:r>
      <w:r w:rsidRPr="00FD419A">
        <w:rPr>
          <w:rFonts w:ascii="仿宋_GB2312" w:hint="eastAsia"/>
          <w:szCs w:val="32"/>
        </w:rPr>
        <w:t xml:space="preserve">  代理机构及其从业人员有下列情形之一的，一次记20分：</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（一）代理机构不能持续响应《江苏省财政厅关于进一步规范我省政府采购代理机构名录登记和从业管理的通知》（苏</w:t>
      </w:r>
      <w:proofErr w:type="gramStart"/>
      <w:r w:rsidRPr="00FD419A">
        <w:rPr>
          <w:rFonts w:ascii="仿宋_GB2312" w:hint="eastAsia"/>
          <w:szCs w:val="32"/>
        </w:rPr>
        <w:t>财购[</w:t>
      </w:r>
      <w:proofErr w:type="gramEnd"/>
      <w:r w:rsidRPr="00FD419A">
        <w:rPr>
          <w:rFonts w:ascii="仿宋_GB2312" w:hint="eastAsia"/>
          <w:szCs w:val="32"/>
        </w:rPr>
        <w:t>2018]14号）第三条规定的从业条件，或者有出借、出租、转让或者涂改《江苏省政府采购培训证书》情况的；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（二）以不正当手段获取政府采购代理业务的；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（三）与交易各方当事人恶意串通损害国家和公共利益的；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（四）泄露应当保密的与采购活动有关的信息和资料的；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（五）未依照政府采购法及其实施条例规定的方式实施采购, 或者应当采用公开招标方式而擅自采用其他方式采购的；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lastRenderedPageBreak/>
        <w:t>（六）代理其本身或者与其有股权关系的自然人、法人或者其他组织作为直接或者间接供应商参加的政府采购项目的；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（七）采购文件、采购程序等存在较重违法违规行为导致质疑、投诉、举报，经查实代理机构应承担责任，但拒不配合处理，造成不良社会影响的；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（八）拒收质疑供应商在法定质疑期内发出的质疑函或对供应商的质疑逾期未做处理的;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（九）质疑答复的内容未针对质疑事项或者超出质疑事项,引起矛盾纠纷导致投诉的；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（十）在代理过程中接受商业贿赂或者获取不正当利益的；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（十一）在监管部门对交易活动开展的调查处理中提供虚假情况或者拒绝配合的，对依法责令改正的决定拒不执行的；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（十二）违反规定进行重新评审或者重新组建评标委员会进行评标的；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（十三）擅自终止采购活动的；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（十四）发生与供应商或者采购人之间，为谋求特定供应商中标、成交或者排斥其他供应商的串通行为的；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（十五）违反规定隐匿、销毁、伪造、变造应当保存的采购文件和图像影音资料的；</w:t>
      </w:r>
    </w:p>
    <w:p w:rsidR="00FD419A" w:rsidRPr="00FD419A" w:rsidRDefault="00FD419A" w:rsidP="00FD419A">
      <w:pPr>
        <w:spacing w:line="580" w:lineRule="exact"/>
        <w:ind w:firstLine="640"/>
        <w:rPr>
          <w:rFonts w:ascii="仿宋_GB2312" w:hAnsi="宋体" w:cs="仿宋_GB2312"/>
          <w:kern w:val="0"/>
          <w:szCs w:val="32"/>
        </w:rPr>
      </w:pPr>
      <w:r w:rsidRPr="00FD419A">
        <w:rPr>
          <w:rFonts w:ascii="仿宋_GB2312" w:hAnsi="宋体" w:cs="仿宋_GB2312" w:hint="eastAsia"/>
          <w:kern w:val="0"/>
          <w:szCs w:val="32"/>
        </w:rPr>
        <w:t>（十六）没有独立的办公场所和不具备必需的办公条件；开标、评审（标）场地和录音录像等监控设备设施缺失的；</w:t>
      </w:r>
    </w:p>
    <w:p w:rsidR="00FD419A" w:rsidRPr="00FD419A" w:rsidRDefault="00FD419A" w:rsidP="00FD419A">
      <w:pPr>
        <w:spacing w:line="580" w:lineRule="exact"/>
        <w:ind w:firstLine="640"/>
        <w:rPr>
          <w:rFonts w:ascii="仿宋_GB2312" w:hAnsi="宋体" w:cs="仿宋_GB2312"/>
          <w:kern w:val="0"/>
          <w:szCs w:val="32"/>
        </w:rPr>
      </w:pPr>
      <w:r w:rsidRPr="00FD419A">
        <w:rPr>
          <w:rFonts w:ascii="仿宋_GB2312" w:hAnsi="宋体" w:cs="仿宋_GB2312" w:hint="eastAsia"/>
          <w:kern w:val="0"/>
          <w:szCs w:val="32"/>
        </w:rPr>
        <w:lastRenderedPageBreak/>
        <w:t>（十七）直接或间接向供应商提供其他供应商的相关情况并修改投标文件或者响应文件的；</w:t>
      </w:r>
    </w:p>
    <w:p w:rsidR="00FD419A" w:rsidRPr="00FD419A" w:rsidRDefault="00FD419A" w:rsidP="00FD419A">
      <w:pPr>
        <w:spacing w:line="580" w:lineRule="exact"/>
        <w:ind w:firstLine="640"/>
        <w:rPr>
          <w:rFonts w:ascii="仿宋_GB2312" w:hAnsi="宋体" w:cs="仿宋_GB2312"/>
          <w:kern w:val="0"/>
          <w:szCs w:val="32"/>
        </w:rPr>
      </w:pPr>
      <w:r w:rsidRPr="00FD419A">
        <w:rPr>
          <w:rFonts w:ascii="仿宋_GB2312" w:hAnsi="宋体" w:cs="仿宋_GB2312" w:hint="eastAsia"/>
          <w:kern w:val="0"/>
          <w:szCs w:val="32"/>
        </w:rPr>
        <w:t>（十八）授意供应商撤换、修改招标文件或者响应文件；</w:t>
      </w:r>
    </w:p>
    <w:p w:rsidR="00FD419A" w:rsidRPr="00FD419A" w:rsidRDefault="00FD419A" w:rsidP="00FD419A">
      <w:pPr>
        <w:spacing w:line="580" w:lineRule="exact"/>
        <w:ind w:firstLine="640"/>
        <w:rPr>
          <w:rFonts w:ascii="仿宋_GB2312"/>
          <w:szCs w:val="32"/>
        </w:rPr>
      </w:pPr>
      <w:r w:rsidRPr="00FD419A">
        <w:rPr>
          <w:rFonts w:ascii="仿宋_GB2312" w:hAnsi="宋体" w:cs="仿宋_GB2312" w:hint="eastAsia"/>
          <w:kern w:val="0"/>
          <w:szCs w:val="32"/>
        </w:rPr>
        <w:t>（十九）违反《中华人民共和国政府采购法》等政府采购法律、法规的其他严重失信行为。</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第二十一条</w:t>
      </w:r>
      <w:r w:rsidRPr="00FD419A">
        <w:rPr>
          <w:rFonts w:ascii="仿宋_GB2312" w:hint="eastAsia"/>
          <w:szCs w:val="32"/>
        </w:rPr>
        <w:t xml:space="preserve">  代理机构及其从业人员有下列情形之一的，一次记10分：</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（一）擅自代理应当由集中采购机构开展的采购项目或未经财政部门批准实施的政府采购项目的；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二）开、评标（审）现场组织混乱,与评审无关人员进入评审现场；评审过程中出现评审委员会（或谈判、磋商、询价小组等，以下统称评审小组）成员及现场工作人员查看或者使用手机等通讯工具，随意进出开、评标（评审，以下统称评审）现场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（三）在评审过程中和评审工作结束后,出现评审小组成员和其他无关人员记录、复制或者带走任何评审资料的；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（四）未依法在指定媒体（网站）上发布政府采购项目相关信息的；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（五）在组织开标、评标（审）过程中，存在带</w:t>
      </w:r>
      <w:proofErr w:type="gramStart"/>
      <w:r w:rsidRPr="00FD419A">
        <w:rPr>
          <w:rFonts w:ascii="仿宋_GB2312" w:hint="eastAsia"/>
          <w:szCs w:val="32"/>
        </w:rPr>
        <w:t>有倾</w:t>
      </w:r>
      <w:proofErr w:type="gramEnd"/>
      <w:r w:rsidRPr="00FD419A">
        <w:rPr>
          <w:rFonts w:ascii="仿宋_GB2312" w:hint="eastAsia"/>
          <w:szCs w:val="32"/>
        </w:rPr>
        <w:t>向性、误导性的解释说明的;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（六）运用综合评分法中，将供应商的资格条件列为评分标</w:t>
      </w:r>
      <w:r w:rsidRPr="00FD419A">
        <w:rPr>
          <w:rFonts w:ascii="仿宋_GB2312" w:hint="eastAsia"/>
          <w:szCs w:val="32"/>
        </w:rPr>
        <w:lastRenderedPageBreak/>
        <w:t>准的；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（七）运用综合评分法中，货物或服务项目价格分值不按规定设置的；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（八）评审未按招标（采购）文件设立评分分值或设立评分分项明细分值与汇总数不一致的；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（九）项目评审得分只有分项汇总得分表，缺少评审明细得分评分表，导致无法查核确认分项汇总得分来源的；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（十）未按照规定进行资格预审或者资格审查的；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（十一）代理机构从业人员恶意诋毁、排挤同行，或唆使供应商恶意投诉的；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（十二）不按规定收取、退还保证金，或者无正当理由未在规定时间内退付保证金的；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（十三）采购文件、采购程序等存在较重违法违规行为导致投诉和举报，经查实，代理机构应承担责任，但能积极配合处理，消除不良影响的；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（十四）内部监督管理制度不健全，对依法应当分设、分离的岗位及人员未分设、分离，或者有制度但未执行的。</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第二十二条</w:t>
      </w:r>
      <w:r w:rsidRPr="00FD419A">
        <w:rPr>
          <w:rFonts w:ascii="仿宋_GB2312" w:hint="eastAsia"/>
          <w:szCs w:val="32"/>
        </w:rPr>
        <w:t xml:space="preserve">  代理机构及其从业人员有下列情形之一的，一次记5分：</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（一）采购文件（或资格预审文件）编制粗糙、自相矛盾、同类问题表述不一致或有明显文字和计算错误情形的；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lastRenderedPageBreak/>
        <w:t>（二）采购文件设置的资格条件或评分标准存在记分情况表（附件2）以外的其他不合</w:t>
      </w:r>
      <w:proofErr w:type="gramStart"/>
      <w:r w:rsidRPr="00FD419A">
        <w:rPr>
          <w:rFonts w:ascii="仿宋_GB2312" w:hint="eastAsia"/>
          <w:szCs w:val="32"/>
        </w:rPr>
        <w:t>规</w:t>
      </w:r>
      <w:proofErr w:type="gramEnd"/>
      <w:r w:rsidRPr="00FD419A">
        <w:rPr>
          <w:rFonts w:ascii="仿宋_GB2312" w:hint="eastAsia"/>
          <w:szCs w:val="32"/>
        </w:rPr>
        <w:t xml:space="preserve">情形的；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（三）没有实施开标室与评标室相分离，或在开标、评标过程中, 没有确保评审小组成员评标（审）现场与开标、唱</w:t>
      </w:r>
      <w:proofErr w:type="gramStart"/>
      <w:r w:rsidRPr="00FD419A">
        <w:rPr>
          <w:rFonts w:ascii="仿宋_GB2312" w:hint="eastAsia"/>
          <w:szCs w:val="32"/>
        </w:rPr>
        <w:t>标现场</w:t>
      </w:r>
      <w:proofErr w:type="gramEnd"/>
      <w:r w:rsidRPr="00FD419A">
        <w:rPr>
          <w:rFonts w:ascii="仿宋_GB2312" w:hint="eastAsia"/>
          <w:szCs w:val="32"/>
        </w:rPr>
        <w:t xml:space="preserve">分离的；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（四）以不合理的要求限制或者排斥潜在供应商，对潜在供应商实行差别待遇或者歧视待遇的，或者招标文件指定特定的供应商、含</w:t>
      </w:r>
      <w:proofErr w:type="gramStart"/>
      <w:r w:rsidRPr="00FD419A">
        <w:rPr>
          <w:rFonts w:ascii="仿宋_GB2312" w:hint="eastAsia"/>
          <w:szCs w:val="32"/>
        </w:rPr>
        <w:t>有倾</w:t>
      </w:r>
      <w:proofErr w:type="gramEnd"/>
      <w:r w:rsidRPr="00FD419A">
        <w:rPr>
          <w:rFonts w:ascii="仿宋_GB2312" w:hint="eastAsia"/>
          <w:szCs w:val="32"/>
        </w:rPr>
        <w:t>向性或者排斥潜在供应商的其他内容；</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（五）采购文件设置经营年限、注册资金、资产总额、营业收入、特定区域、特定行业或者特定金额合同的业绩等不合理的限制条款的；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（六）采购文件设定的资格、技术、商务条件与采购项目的具体特点和实际需要不相适应或者与合同履行无关的；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（七）除单一来源采购外, 在发出的采购文件中, 存在限定或者指定特定的专利、商标、品牌或者供应商或者采购需求中的技术、服务等要求指向特定供应商、特定产品的；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（八）开标前有关工作准备不充分，影响正常评审活动或造成不良后果的；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（九）除法律规定的特殊情况外，未按规定抽取、选择政府采购评审专家；专家人数不合法；抽取、选择的专家与实际评审（标）专家不一致的；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lastRenderedPageBreak/>
        <w:t>（十）未按规定向社会公布抽取的评审专家名单接受社会监督的；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（十一）政府采购代理专职从业人员不足 5 人的；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（十二）违反</w:t>
      </w:r>
      <w:r w:rsidRPr="00FD419A">
        <w:rPr>
          <w:rFonts w:cs="仿宋_GB2312" w:hint="eastAsia"/>
          <w:bCs/>
          <w:szCs w:val="32"/>
        </w:rPr>
        <w:t>代理机构</w:t>
      </w:r>
      <w:r w:rsidRPr="00FD419A">
        <w:rPr>
          <w:rFonts w:ascii="仿宋_GB2312" w:hint="eastAsia"/>
          <w:szCs w:val="32"/>
        </w:rPr>
        <w:t>专职从业人员每三年累计不少于80小时，其中单位组织学习时间每三年累计不少于40小时，接受培训（省财政厅或设区市财政局组织的专业培训）时间每三年累计不少于40小时规定的；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（十三）未按规定组建评审小组的；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（十四）在组织评审过程中，干扰评审专家审阅材料，或催促评审专家结束评审的；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（十五）评审方法和程序存在违反规定情况的；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（十六）采用综合评分法,未对评审数据进行认真校对和核对，未提示评审委员会复核或者书面说明理由,出现客观分评分不一致、分项评分超出评分标准范围、分值汇总计算错误等评审错误或者畸高、</w:t>
      </w:r>
      <w:proofErr w:type="gramStart"/>
      <w:r w:rsidRPr="00FD419A">
        <w:rPr>
          <w:rFonts w:ascii="仿宋_GB2312" w:hint="eastAsia"/>
          <w:szCs w:val="32"/>
        </w:rPr>
        <w:t>畸</w:t>
      </w:r>
      <w:proofErr w:type="gramEnd"/>
      <w:r w:rsidRPr="00FD419A">
        <w:rPr>
          <w:rFonts w:ascii="仿宋_GB2312" w:hint="eastAsia"/>
          <w:szCs w:val="32"/>
        </w:rPr>
        <w:t>低的重大差异评分的；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（十七）政府采购相关记录和现场录像录音不完整、不准确的；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（十八）未按规定程序宣布中标（成交）结果的，未在规定时间内发布中标（成交）公告或通知书的；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（十九）采购程序、采购文件等存在轻微违法违规行为，导致投诉和举报，经查实，代理机构应承担责任，但能妥善处理的；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lastRenderedPageBreak/>
        <w:t>（二十）未经批准代理采购进口产品的。</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第二十三条</w:t>
      </w:r>
      <w:r w:rsidRPr="00FD419A">
        <w:rPr>
          <w:rFonts w:ascii="仿宋_GB2312" w:hint="eastAsia"/>
          <w:szCs w:val="32"/>
        </w:rPr>
        <w:t xml:space="preserve">  代理机构及其从业人员有下列情形之一的，一次记3分：</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（一）未按规定签订委托代理协议或委托代理协议内容不合</w:t>
      </w:r>
      <w:proofErr w:type="gramStart"/>
      <w:r w:rsidRPr="00FD419A">
        <w:rPr>
          <w:rFonts w:ascii="仿宋_GB2312" w:hAnsi="宋体" w:cs="仿宋_GB2312" w:hint="eastAsia"/>
          <w:kern w:val="0"/>
          <w:szCs w:val="32"/>
        </w:rPr>
        <w:t>规</w:t>
      </w:r>
      <w:proofErr w:type="gramEnd"/>
      <w:r w:rsidRPr="00FD419A">
        <w:rPr>
          <w:rFonts w:ascii="仿宋_GB2312" w:hAnsi="宋体" w:cs="仿宋_GB2312" w:hint="eastAsia"/>
          <w:kern w:val="0"/>
          <w:szCs w:val="32"/>
        </w:rPr>
        <w:t>的；</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（二）在指定媒体发布的信息未做到真实、完整，不符合法律规定的；发布的采购文件与归档的采购文件内容不一致的；</w:t>
      </w:r>
    </w:p>
    <w:p w:rsidR="00FD419A" w:rsidRPr="00FD419A" w:rsidRDefault="00FD419A" w:rsidP="00FD419A">
      <w:pPr>
        <w:spacing w:line="580" w:lineRule="exact"/>
        <w:ind w:firstLine="640"/>
        <w:rPr>
          <w:rFonts w:ascii="仿宋_GB2312"/>
          <w:szCs w:val="32"/>
        </w:rPr>
      </w:pPr>
      <w:r w:rsidRPr="00FD419A">
        <w:rPr>
          <w:rFonts w:ascii="仿宋_GB2312" w:hAnsi="宋体" w:cs="仿宋_GB2312" w:hint="eastAsia"/>
          <w:kern w:val="0"/>
          <w:szCs w:val="32"/>
        </w:rPr>
        <w:t>（三）评审报告、评审记录出现缺漏签字、涂改处无签字等错误的；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（四）指派没有政府采购培训证书的人员单独执行政府采购活动或单独主持开、评标现场工作的；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（五）采购文件发布、澄清、修改、延长投标截止期或者调整开标日期，未按规定时间执行的；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（六）采购文件中, 未体现有关政府采购政策功能的（如优先强制采购节能产品和环境标志产品、促进中小企业、残疾人企业、监狱企业发展以及支持创新产品和服务等）；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（七）未核实评审小组成员身份，告知回避要求，宣布评审工作纪律和程序的；</w:t>
      </w:r>
    </w:p>
    <w:p w:rsidR="00FD419A" w:rsidRPr="00FD419A" w:rsidRDefault="00FD419A" w:rsidP="00FD419A">
      <w:pPr>
        <w:spacing w:line="580" w:lineRule="exact"/>
        <w:ind w:leftChars="200" w:left="640" w:firstLineChars="0" w:firstLine="0"/>
        <w:rPr>
          <w:rFonts w:ascii="仿宋_GB2312"/>
          <w:szCs w:val="32"/>
        </w:rPr>
      </w:pPr>
      <w:r w:rsidRPr="00FD419A">
        <w:rPr>
          <w:rFonts w:ascii="仿宋_GB2312" w:hint="eastAsia"/>
          <w:szCs w:val="32"/>
        </w:rPr>
        <w:t>（八）未对评审小组的评分分值进行核对，出现错误的；</w:t>
      </w:r>
    </w:p>
    <w:p w:rsidR="00FD419A" w:rsidRPr="00FD419A" w:rsidRDefault="00FD419A" w:rsidP="00FD419A">
      <w:pPr>
        <w:spacing w:line="580" w:lineRule="exact"/>
        <w:ind w:leftChars="200" w:left="640" w:firstLineChars="0" w:firstLine="0"/>
        <w:rPr>
          <w:rFonts w:ascii="仿宋_GB2312"/>
          <w:szCs w:val="32"/>
        </w:rPr>
      </w:pPr>
      <w:r w:rsidRPr="00FD419A">
        <w:rPr>
          <w:rFonts w:ascii="仿宋_GB2312" w:hint="eastAsia"/>
          <w:szCs w:val="32"/>
        </w:rPr>
        <w:t>（九）组织样品评审和样品保管不符合保密和公正原则的 ；</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（十）评审工作完成后，未向评审专家支付劳务报酬、异地</w:t>
      </w:r>
      <w:r w:rsidRPr="00FD419A">
        <w:rPr>
          <w:rFonts w:ascii="仿宋_GB2312" w:hint="eastAsia"/>
          <w:szCs w:val="32"/>
        </w:rPr>
        <w:lastRenderedPageBreak/>
        <w:t>评审差旅费，或向评审专家以外人员支付评审费的；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（十一）瞒报、虚报、乱报或未及时向财政部门上报采购项目完成情况等有关统计信息的；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 xml:space="preserve">（十二）代理机构发生登记信息变更，未在信息变更之日起 10 </w:t>
      </w:r>
      <w:proofErr w:type="gramStart"/>
      <w:r w:rsidRPr="00FD419A">
        <w:rPr>
          <w:rFonts w:ascii="仿宋_GB2312" w:hint="eastAsia"/>
          <w:szCs w:val="32"/>
        </w:rPr>
        <w:t>个</w:t>
      </w:r>
      <w:proofErr w:type="gramEnd"/>
      <w:r w:rsidRPr="00FD419A">
        <w:rPr>
          <w:rFonts w:ascii="仿宋_GB2312" w:hint="eastAsia"/>
          <w:szCs w:val="32"/>
        </w:rPr>
        <w:t>工作日内在</w:t>
      </w:r>
      <w:r w:rsidRPr="00FD419A">
        <w:rPr>
          <w:rFonts w:ascii="仿宋_GB2312"/>
          <w:szCs w:val="32"/>
        </w:rPr>
        <w:t>“</w:t>
      </w:r>
      <w:r w:rsidRPr="00FD419A">
        <w:rPr>
          <w:rFonts w:ascii="仿宋_GB2312" w:hint="eastAsia"/>
          <w:szCs w:val="32"/>
        </w:rPr>
        <w:t>江苏政府采购网</w:t>
      </w:r>
      <w:r w:rsidRPr="00FD419A">
        <w:rPr>
          <w:rFonts w:ascii="仿宋_GB2312"/>
          <w:szCs w:val="32"/>
        </w:rPr>
        <w:t>”</w:t>
      </w:r>
      <w:r w:rsidRPr="00FD419A">
        <w:rPr>
          <w:rFonts w:ascii="仿宋_GB2312" w:hint="eastAsia"/>
          <w:szCs w:val="32"/>
        </w:rPr>
        <w:t>更新登记和备案信息、并同时上报南通市财政局政府采购管理处的；</w:t>
      </w:r>
    </w:p>
    <w:p w:rsidR="00FD419A" w:rsidRPr="00FD419A" w:rsidRDefault="00FD419A" w:rsidP="00FD419A">
      <w:pPr>
        <w:spacing w:line="580" w:lineRule="exact"/>
        <w:ind w:firstLine="640"/>
        <w:rPr>
          <w:rFonts w:ascii="仿宋_GB2312"/>
          <w:szCs w:val="32"/>
        </w:rPr>
      </w:pPr>
      <w:r w:rsidRPr="00FD419A">
        <w:rPr>
          <w:rFonts w:ascii="仿宋_GB2312" w:hint="eastAsia"/>
          <w:szCs w:val="32"/>
        </w:rPr>
        <w:t>（十三）未按代理协议在规定时间内按照采购文件确定的事项签订政府采购合同的；</w:t>
      </w:r>
    </w:p>
    <w:p w:rsidR="00FD419A" w:rsidRPr="00FD419A" w:rsidRDefault="00FD419A" w:rsidP="00FD419A">
      <w:pPr>
        <w:spacing w:line="580" w:lineRule="exact"/>
        <w:ind w:firstLine="640"/>
        <w:rPr>
          <w:rFonts w:ascii="黑体" w:eastAsia="黑体" w:hAnsi="黑体"/>
          <w:szCs w:val="32"/>
        </w:rPr>
      </w:pPr>
      <w:r w:rsidRPr="00FD419A">
        <w:rPr>
          <w:rFonts w:ascii="仿宋_GB2312" w:hint="eastAsia"/>
          <w:szCs w:val="32"/>
        </w:rPr>
        <w:t xml:space="preserve">（十四）未按代理协议在政府采购合同签订之日起2个工作日内在指定媒体上公告政府采购合同信息的。 </w:t>
      </w:r>
    </w:p>
    <w:p w:rsidR="00FD419A" w:rsidRPr="00FD419A" w:rsidRDefault="00FD419A" w:rsidP="00FD419A">
      <w:pPr>
        <w:spacing w:line="580" w:lineRule="exact"/>
        <w:ind w:firstLineChars="0" w:firstLine="0"/>
        <w:jc w:val="center"/>
        <w:rPr>
          <w:rFonts w:ascii="黑体" w:eastAsia="黑体" w:hAnsi="黑体"/>
          <w:szCs w:val="32"/>
        </w:rPr>
      </w:pPr>
      <w:r w:rsidRPr="00FD419A">
        <w:rPr>
          <w:rFonts w:ascii="黑体" w:eastAsia="黑体" w:hAnsi="黑体" w:hint="eastAsia"/>
          <w:szCs w:val="32"/>
        </w:rPr>
        <w:t>第五章  执行及整改</w:t>
      </w:r>
    </w:p>
    <w:p w:rsidR="00FD419A" w:rsidRPr="00FD419A" w:rsidRDefault="00FD419A" w:rsidP="00FD419A">
      <w:pPr>
        <w:spacing w:line="580" w:lineRule="exact"/>
        <w:ind w:firstLine="643"/>
        <w:rPr>
          <w:rFonts w:ascii="仿宋_GB2312" w:hAnsi="宋体" w:cs="仿宋_GB2312"/>
          <w:kern w:val="0"/>
          <w:szCs w:val="32"/>
        </w:rPr>
      </w:pPr>
      <w:r w:rsidRPr="00FD419A">
        <w:rPr>
          <w:rFonts w:ascii="仿宋_GB2312" w:hint="eastAsia"/>
          <w:b/>
          <w:szCs w:val="32"/>
        </w:rPr>
        <w:t>第二十四条</w:t>
      </w:r>
      <w:r w:rsidRPr="00FD419A">
        <w:rPr>
          <w:rFonts w:ascii="仿宋_GB2312" w:hint="eastAsia"/>
          <w:szCs w:val="32"/>
        </w:rPr>
        <w:t xml:space="preserve">  </w:t>
      </w:r>
      <w:r w:rsidRPr="00FD419A">
        <w:rPr>
          <w:rFonts w:ascii="仿宋_GB2312" w:hAnsi="宋体" w:cs="仿宋_GB2312" w:hint="eastAsia"/>
          <w:kern w:val="0"/>
          <w:szCs w:val="32"/>
        </w:rPr>
        <w:t>财政部门对代理机构考核记分，应向代理机构开具行政提示（记分）通知书（见附件5），送达该代理机构。</w:t>
      </w:r>
    </w:p>
    <w:p w:rsidR="00FD419A" w:rsidRPr="00FD419A" w:rsidRDefault="00FD419A" w:rsidP="00FD419A">
      <w:pPr>
        <w:spacing w:line="580" w:lineRule="exact"/>
        <w:ind w:firstLine="640"/>
        <w:rPr>
          <w:rFonts w:ascii="仿宋_GB2312" w:hAnsi="宋体"/>
          <w:kern w:val="0"/>
          <w:szCs w:val="32"/>
        </w:rPr>
      </w:pPr>
      <w:r w:rsidRPr="00FD419A">
        <w:rPr>
          <w:rFonts w:ascii="仿宋_GB2312" w:hAnsi="宋体" w:cs="仿宋_GB2312" w:hint="eastAsia"/>
          <w:kern w:val="0"/>
          <w:szCs w:val="32"/>
        </w:rPr>
        <w:t>代理机构对记分决定有异议的，可在收到通知书后3个工作日内，向</w:t>
      </w:r>
      <w:proofErr w:type="gramStart"/>
      <w:r w:rsidRPr="00FD419A">
        <w:rPr>
          <w:rFonts w:ascii="仿宋_GB2312" w:hAnsi="宋体" w:cs="仿宋_GB2312" w:hint="eastAsia"/>
          <w:kern w:val="0"/>
          <w:szCs w:val="32"/>
        </w:rPr>
        <w:t>作出</w:t>
      </w:r>
      <w:proofErr w:type="gramEnd"/>
      <w:r w:rsidRPr="00FD419A">
        <w:rPr>
          <w:rFonts w:ascii="仿宋_GB2312" w:hAnsi="宋体" w:cs="仿宋_GB2312" w:hint="eastAsia"/>
          <w:kern w:val="0"/>
          <w:szCs w:val="32"/>
        </w:rPr>
        <w:t>决定的财政部门提出书面说明。</w:t>
      </w:r>
    </w:p>
    <w:p w:rsidR="00FD419A" w:rsidRPr="00FD419A" w:rsidRDefault="00FD419A" w:rsidP="00FD419A">
      <w:pPr>
        <w:widowControl/>
        <w:spacing w:line="580" w:lineRule="exact"/>
        <w:ind w:firstLine="643"/>
        <w:rPr>
          <w:rFonts w:ascii="仿宋_GB2312" w:hAnsi="宋体" w:cs="仿宋_GB2312"/>
          <w:kern w:val="0"/>
          <w:szCs w:val="32"/>
        </w:rPr>
      </w:pPr>
      <w:r w:rsidRPr="00FD419A">
        <w:rPr>
          <w:rFonts w:cs="仿宋_GB2312" w:hint="eastAsia"/>
          <w:b/>
          <w:bCs/>
          <w:szCs w:val="32"/>
        </w:rPr>
        <w:t>第二十五条</w:t>
      </w:r>
      <w:r w:rsidRPr="00FD419A">
        <w:rPr>
          <w:b/>
          <w:bCs/>
          <w:szCs w:val="32"/>
        </w:rPr>
        <w:t xml:space="preserve">  </w:t>
      </w:r>
      <w:r w:rsidRPr="00FD419A">
        <w:rPr>
          <w:rFonts w:ascii="仿宋_GB2312" w:hAnsi="宋体" w:cs="仿宋_GB2312" w:hint="eastAsia"/>
          <w:kern w:val="0"/>
          <w:szCs w:val="32"/>
        </w:rPr>
        <w:t>县（市、区）财政部门将认定的行政提示（记分）代理机构通知书，在南通市公共资源交易平台（市政府采购网）予以公布，同时抄送南通市财政局政府采购管理处。</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第二十六条</w:t>
      </w:r>
      <w:r w:rsidRPr="00FD419A">
        <w:rPr>
          <w:b/>
          <w:bCs/>
          <w:szCs w:val="32"/>
        </w:rPr>
        <w:t xml:space="preserve">  </w:t>
      </w:r>
      <w:r w:rsidRPr="00FD419A">
        <w:rPr>
          <w:rFonts w:ascii="仿宋_GB2312" w:hAnsi="宋体" w:cs="仿宋_GB2312" w:hint="eastAsia"/>
          <w:kern w:val="0"/>
          <w:szCs w:val="32"/>
        </w:rPr>
        <w:t>一个记分周期内，代理机构考核记分累计满20分及以上的，南通市财政局对代理机构实施行政纠错（整改），</w:t>
      </w:r>
      <w:r w:rsidRPr="00FD419A">
        <w:rPr>
          <w:rFonts w:ascii="仿宋_GB2312" w:hAnsi="宋体" w:cs="仿宋_GB2312" w:hint="eastAsia"/>
          <w:kern w:val="0"/>
          <w:szCs w:val="32"/>
        </w:rPr>
        <w:lastRenderedPageBreak/>
        <w:t>开具行政纠错（整改）通知书（见附件6），送达该代理机构，并在南通市公共资源交易平台（市政府采购网）予以公布。</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行政纠错（整改）时间按照下列情形确定：</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（一）代理机构在一个记分周期内被记满20分及</w:t>
      </w:r>
      <w:proofErr w:type="gramStart"/>
      <w:r w:rsidRPr="00FD419A">
        <w:rPr>
          <w:rFonts w:ascii="仿宋_GB2312" w:hAnsi="宋体" w:cs="仿宋_GB2312" w:hint="eastAsia"/>
          <w:kern w:val="0"/>
          <w:szCs w:val="32"/>
        </w:rPr>
        <w:t>以上但</w:t>
      </w:r>
      <w:proofErr w:type="gramEnd"/>
      <w:r w:rsidRPr="00FD419A">
        <w:rPr>
          <w:rFonts w:ascii="仿宋_GB2312" w:hAnsi="宋体" w:cs="仿宋_GB2312" w:hint="eastAsia"/>
          <w:kern w:val="0"/>
          <w:szCs w:val="32"/>
        </w:rPr>
        <w:t>未满40分的，行政纠错（整改）时间为15天（含）至30天以内；</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（二）代理机构在一个记分周期内被记满40分及</w:t>
      </w:r>
      <w:proofErr w:type="gramStart"/>
      <w:r w:rsidRPr="00FD419A">
        <w:rPr>
          <w:rFonts w:ascii="仿宋_GB2312" w:hAnsi="宋体" w:cs="仿宋_GB2312" w:hint="eastAsia"/>
          <w:kern w:val="0"/>
          <w:szCs w:val="32"/>
        </w:rPr>
        <w:t>以上但</w:t>
      </w:r>
      <w:proofErr w:type="gramEnd"/>
      <w:r w:rsidRPr="00FD419A">
        <w:rPr>
          <w:rFonts w:ascii="仿宋_GB2312" w:hAnsi="宋体" w:cs="仿宋_GB2312" w:hint="eastAsia"/>
          <w:kern w:val="0"/>
          <w:szCs w:val="32"/>
        </w:rPr>
        <w:t>未满60分的，行政纠错（整改）时间为 30天（含）至60天以内；</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（三）代理机构在一个记分周期内被记满60分及以上的，行政纠错（整改）时间为60天（含）至90天（含）。</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第二十七条</w:t>
      </w:r>
      <w:r w:rsidRPr="00FD419A">
        <w:rPr>
          <w:b/>
          <w:bCs/>
          <w:szCs w:val="32"/>
        </w:rPr>
        <w:t xml:space="preserve">  </w:t>
      </w:r>
      <w:r w:rsidRPr="00FD419A">
        <w:rPr>
          <w:rFonts w:ascii="仿宋_GB2312" w:hAnsi="宋体" w:cs="仿宋_GB2312" w:hint="eastAsia"/>
          <w:kern w:val="0"/>
          <w:szCs w:val="32"/>
        </w:rPr>
        <w:t>代理机构应当在收到行政纠错（整改）通知书后3个工作日内，制订切实有效的整改计划，并报南通市财政局政府采购管理处。代理机构应严格按整改计划组织整改。</w:t>
      </w:r>
    </w:p>
    <w:p w:rsidR="00FD419A" w:rsidRPr="00FD419A" w:rsidRDefault="00FD419A" w:rsidP="00FD419A">
      <w:pPr>
        <w:widowControl/>
        <w:spacing w:line="580" w:lineRule="exact"/>
        <w:ind w:firstLine="640"/>
        <w:rPr>
          <w:rFonts w:ascii="仿宋_GB2312" w:hAnsi="宋体"/>
          <w:kern w:val="0"/>
          <w:szCs w:val="32"/>
        </w:rPr>
      </w:pPr>
      <w:r w:rsidRPr="00FD419A">
        <w:rPr>
          <w:rFonts w:ascii="仿宋_GB2312" w:hAnsi="宋体" w:cs="仿宋_GB2312" w:hint="eastAsia"/>
          <w:kern w:val="0"/>
          <w:szCs w:val="32"/>
        </w:rPr>
        <w:t>整改内容应注重实效，重点围绕存在问题，提出切实可行的查漏补缺、举一反三的改进措施，切实提升执业水平。</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第二十八条</w:t>
      </w:r>
      <w:r w:rsidRPr="00FD419A">
        <w:rPr>
          <w:b/>
          <w:bCs/>
          <w:szCs w:val="32"/>
        </w:rPr>
        <w:t xml:space="preserve">  </w:t>
      </w:r>
      <w:r w:rsidRPr="00FD419A">
        <w:rPr>
          <w:rFonts w:ascii="仿宋_GB2312" w:hAnsi="宋体" w:cs="仿宋_GB2312" w:hint="eastAsia"/>
          <w:kern w:val="0"/>
          <w:szCs w:val="32"/>
        </w:rPr>
        <w:t>整改期满后，代理机构应当向南通市财政局报送整改情况报告并提出验收申请。南通市财政局应在7个工作日内对行政纠错（整改）的代理机构组织验收，验收合格的，出具《政府采购代理机构行政纠错（整改）验收表》（见附件7），并在“南通政府采购网”上予以公布。验收不合格的，继续整改，直至验收合格。</w:t>
      </w:r>
    </w:p>
    <w:p w:rsidR="00FD419A" w:rsidRPr="00FD419A" w:rsidRDefault="00FD419A" w:rsidP="00FD419A">
      <w:pPr>
        <w:widowControl/>
        <w:spacing w:line="580" w:lineRule="exact"/>
        <w:ind w:firstLine="640"/>
        <w:jc w:val="center"/>
        <w:rPr>
          <w:rFonts w:ascii="黑体" w:eastAsia="黑体" w:hAnsi="黑体"/>
          <w:szCs w:val="32"/>
        </w:rPr>
      </w:pPr>
    </w:p>
    <w:p w:rsidR="00FD419A" w:rsidRPr="00FD419A" w:rsidRDefault="00FD419A" w:rsidP="00FD419A">
      <w:pPr>
        <w:widowControl/>
        <w:spacing w:line="580" w:lineRule="exact"/>
        <w:ind w:firstLineChars="0" w:firstLine="0"/>
        <w:jc w:val="center"/>
        <w:rPr>
          <w:rFonts w:ascii="黑体" w:eastAsia="黑体" w:hAnsi="黑体"/>
          <w:szCs w:val="32"/>
        </w:rPr>
      </w:pPr>
      <w:r w:rsidRPr="00FD419A">
        <w:rPr>
          <w:rFonts w:ascii="黑体" w:eastAsia="黑体" w:hAnsi="黑体" w:hint="eastAsia"/>
          <w:szCs w:val="32"/>
        </w:rPr>
        <w:lastRenderedPageBreak/>
        <w:t>第五章  结果应用</w:t>
      </w:r>
    </w:p>
    <w:p w:rsidR="00FD419A" w:rsidRPr="00FD419A" w:rsidRDefault="00FD419A" w:rsidP="00FD419A">
      <w:pPr>
        <w:widowControl/>
        <w:spacing w:line="580" w:lineRule="exact"/>
        <w:ind w:firstLine="643"/>
        <w:rPr>
          <w:rFonts w:ascii="仿宋_GB2312" w:hAnsi="宋体" w:cs="仿宋_GB2312"/>
          <w:kern w:val="0"/>
          <w:szCs w:val="32"/>
        </w:rPr>
      </w:pPr>
      <w:r w:rsidRPr="00FD419A">
        <w:rPr>
          <w:rFonts w:cs="仿宋_GB2312" w:hint="eastAsia"/>
          <w:b/>
          <w:bCs/>
          <w:szCs w:val="32"/>
        </w:rPr>
        <w:t>第二十九条</w:t>
      </w:r>
      <w:r w:rsidRPr="00FD419A">
        <w:rPr>
          <w:b/>
          <w:bCs/>
          <w:szCs w:val="32"/>
        </w:rPr>
        <w:t xml:space="preserve">  </w:t>
      </w:r>
      <w:r w:rsidRPr="00FD419A">
        <w:rPr>
          <w:rFonts w:ascii="仿宋_GB2312" w:hAnsi="宋体" w:cs="仿宋_GB2312" w:hint="eastAsia"/>
          <w:kern w:val="0"/>
          <w:szCs w:val="32"/>
        </w:rPr>
        <w:t>处于行政纠错（整改）期间的代理机构，将被财政部门列为重点监管对象。</w:t>
      </w:r>
    </w:p>
    <w:p w:rsidR="00FD419A" w:rsidRPr="00FD419A" w:rsidRDefault="00FD419A" w:rsidP="00FD419A">
      <w:pPr>
        <w:widowControl/>
        <w:spacing w:line="580" w:lineRule="exact"/>
        <w:ind w:firstLine="640"/>
        <w:rPr>
          <w:rFonts w:ascii="仿宋_GB2312" w:hAnsi="宋体" w:cs="仿宋_GB2312"/>
          <w:kern w:val="0"/>
          <w:szCs w:val="32"/>
        </w:rPr>
      </w:pPr>
      <w:r w:rsidRPr="00FD419A">
        <w:rPr>
          <w:rFonts w:ascii="仿宋_GB2312" w:hAnsi="宋体" w:cs="仿宋_GB2312" w:hint="eastAsia"/>
          <w:kern w:val="0"/>
          <w:szCs w:val="32"/>
        </w:rPr>
        <w:t>收到行政纠错（整改）通知的代理机构，之前已经签订委托代理协议的项目，尚未开始执行的，应当及时终止委托代理协议；已经开始执行的项目，可继续代理该项目采购完结为止。</w:t>
      </w:r>
    </w:p>
    <w:p w:rsidR="00FD419A" w:rsidRPr="00FD419A" w:rsidRDefault="00FD419A" w:rsidP="00FD419A">
      <w:pPr>
        <w:widowControl/>
        <w:spacing w:line="580" w:lineRule="exact"/>
        <w:ind w:firstLine="643"/>
        <w:rPr>
          <w:b/>
          <w:bCs/>
          <w:szCs w:val="32"/>
        </w:rPr>
      </w:pPr>
      <w:r w:rsidRPr="00FD419A">
        <w:rPr>
          <w:rFonts w:cs="仿宋_GB2312" w:hint="eastAsia"/>
          <w:b/>
          <w:bCs/>
          <w:szCs w:val="32"/>
        </w:rPr>
        <w:t>第三十条</w:t>
      </w:r>
      <w:r w:rsidRPr="00FD419A">
        <w:rPr>
          <w:b/>
          <w:bCs/>
          <w:szCs w:val="32"/>
        </w:rPr>
        <w:t xml:space="preserve">  </w:t>
      </w:r>
      <w:r w:rsidRPr="00FD419A">
        <w:rPr>
          <w:rFonts w:ascii="仿宋_GB2312" w:hAnsi="宋体" w:cs="仿宋_GB2312" w:hint="eastAsia"/>
          <w:kern w:val="0"/>
          <w:szCs w:val="32"/>
        </w:rPr>
        <w:t>南通市财政局根据考核记分结果，合理优化对代理机构的监督检查频次。</w:t>
      </w:r>
    </w:p>
    <w:p w:rsidR="00FD419A" w:rsidRPr="00FD419A" w:rsidRDefault="00FD419A" w:rsidP="00FD419A">
      <w:pPr>
        <w:widowControl/>
        <w:spacing w:line="580" w:lineRule="exact"/>
        <w:ind w:firstLine="643"/>
        <w:rPr>
          <w:rFonts w:ascii="仿宋_GB2312" w:hAnsi="宋体" w:cs="仿宋_GB2312"/>
          <w:kern w:val="0"/>
          <w:szCs w:val="32"/>
        </w:rPr>
      </w:pPr>
      <w:r w:rsidRPr="00FD419A">
        <w:rPr>
          <w:rFonts w:cs="仿宋_GB2312" w:hint="eastAsia"/>
          <w:b/>
          <w:bCs/>
          <w:szCs w:val="32"/>
        </w:rPr>
        <w:t>第三十一条</w:t>
      </w:r>
      <w:r w:rsidRPr="00FD419A">
        <w:rPr>
          <w:b/>
          <w:bCs/>
          <w:szCs w:val="32"/>
        </w:rPr>
        <w:t xml:space="preserve">  </w:t>
      </w:r>
      <w:r w:rsidRPr="00FD419A">
        <w:rPr>
          <w:rFonts w:ascii="仿宋_GB2312" w:hAnsi="宋体" w:cs="仿宋_GB2312" w:hint="eastAsia"/>
          <w:kern w:val="0"/>
          <w:szCs w:val="32"/>
        </w:rPr>
        <w:t>采购人应当根据代理机构的考核记分结果，结合项目特点择优选择代理机构。采购人不得委托受到财政部门禁止代理政府采购业务处罚以及被列入失信被执行人名单、重大税收违法案件当事人名单、政府采购严重失信行为记录名单、政府有关部门认定的不良信用记录的代理机构代理政府采购业务。</w:t>
      </w:r>
    </w:p>
    <w:p w:rsidR="00FD419A" w:rsidRPr="00FD419A" w:rsidRDefault="00FD419A" w:rsidP="00FD419A">
      <w:pPr>
        <w:spacing w:line="580" w:lineRule="exact"/>
        <w:ind w:firstLine="640"/>
        <w:rPr>
          <w:rFonts w:ascii="仿宋_GB2312"/>
          <w:szCs w:val="32"/>
        </w:rPr>
      </w:pPr>
    </w:p>
    <w:p w:rsidR="00FD419A" w:rsidRPr="00FD419A" w:rsidRDefault="00FD419A" w:rsidP="00FD419A">
      <w:pPr>
        <w:spacing w:line="580" w:lineRule="exact"/>
        <w:ind w:firstLineChars="0" w:firstLine="0"/>
        <w:jc w:val="center"/>
        <w:rPr>
          <w:rFonts w:ascii="黑体" w:eastAsia="黑体" w:hAnsi="黑体"/>
          <w:szCs w:val="32"/>
        </w:rPr>
      </w:pPr>
      <w:r w:rsidRPr="00FD419A">
        <w:rPr>
          <w:rFonts w:ascii="黑体" w:eastAsia="黑体" w:hAnsi="黑体" w:hint="eastAsia"/>
          <w:szCs w:val="32"/>
        </w:rPr>
        <w:t>第六章  附  则</w:t>
      </w:r>
    </w:p>
    <w:p w:rsidR="00FD419A" w:rsidRPr="00FD419A" w:rsidRDefault="00FD419A" w:rsidP="00FD419A">
      <w:pPr>
        <w:widowControl/>
        <w:spacing w:line="580" w:lineRule="exact"/>
        <w:ind w:firstLine="643"/>
        <w:rPr>
          <w:rFonts w:ascii="仿宋_GB2312" w:hAnsi="宋体"/>
          <w:kern w:val="0"/>
          <w:szCs w:val="32"/>
        </w:rPr>
      </w:pPr>
      <w:r w:rsidRPr="00FD419A">
        <w:rPr>
          <w:rFonts w:cs="仿宋_GB2312" w:hint="eastAsia"/>
          <w:b/>
          <w:bCs/>
          <w:szCs w:val="32"/>
        </w:rPr>
        <w:t>第三十二条</w:t>
      </w:r>
      <w:r w:rsidRPr="00FD419A">
        <w:rPr>
          <w:b/>
          <w:bCs/>
          <w:szCs w:val="32"/>
        </w:rPr>
        <w:t xml:space="preserve">  </w:t>
      </w:r>
      <w:r w:rsidRPr="00FD419A">
        <w:rPr>
          <w:rFonts w:ascii="仿宋_GB2312" w:hAnsi="宋体" w:cs="仿宋_GB2312" w:hint="eastAsia"/>
          <w:kern w:val="0"/>
          <w:szCs w:val="32"/>
        </w:rPr>
        <w:t>《中华人民共和国政府采购法》等现行法律、法规、规章有规定的，从其规定处理；没有规定的，执行本办法规定。</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第三十三条</w:t>
      </w:r>
      <w:r w:rsidRPr="00FD419A">
        <w:rPr>
          <w:rFonts w:ascii="仿宋_GB2312" w:hint="eastAsia"/>
          <w:szCs w:val="32"/>
        </w:rPr>
        <w:t xml:space="preserve">  本办法由南通市财政局负责解释。</w:t>
      </w:r>
    </w:p>
    <w:p w:rsidR="00FD419A" w:rsidRPr="00FD419A" w:rsidRDefault="00FD419A" w:rsidP="00FD419A">
      <w:pPr>
        <w:spacing w:line="580" w:lineRule="exact"/>
        <w:ind w:firstLine="643"/>
        <w:rPr>
          <w:rFonts w:ascii="仿宋_GB2312"/>
          <w:szCs w:val="32"/>
        </w:rPr>
      </w:pPr>
      <w:r w:rsidRPr="00FD419A">
        <w:rPr>
          <w:rFonts w:ascii="仿宋_GB2312" w:hint="eastAsia"/>
          <w:b/>
          <w:szCs w:val="32"/>
        </w:rPr>
        <w:t>第三十四条</w:t>
      </w:r>
      <w:r w:rsidRPr="00FD419A">
        <w:rPr>
          <w:rFonts w:ascii="仿宋_GB2312" w:hint="eastAsia"/>
          <w:szCs w:val="32"/>
        </w:rPr>
        <w:t xml:space="preserve">  本办法自发文之日起施行。</w:t>
      </w:r>
    </w:p>
    <w:p w:rsidR="00FD419A" w:rsidRPr="00FD419A" w:rsidRDefault="00FD419A" w:rsidP="00FD419A">
      <w:pPr>
        <w:spacing w:line="580" w:lineRule="exact"/>
        <w:ind w:firstLine="640"/>
        <w:rPr>
          <w:rFonts w:ascii="仿宋_GB2312"/>
          <w:szCs w:val="32"/>
        </w:rPr>
      </w:pPr>
    </w:p>
    <w:p w:rsidR="00FD419A" w:rsidRPr="00FD419A" w:rsidRDefault="00FD419A" w:rsidP="00FD419A">
      <w:pPr>
        <w:widowControl/>
        <w:spacing w:line="580" w:lineRule="exact"/>
        <w:ind w:firstLine="640"/>
        <w:rPr>
          <w:rFonts w:cs="仿宋_GB2312"/>
          <w:szCs w:val="32"/>
        </w:rPr>
      </w:pPr>
    </w:p>
    <w:p w:rsidR="00FD419A" w:rsidRPr="00FD419A" w:rsidRDefault="00FD419A" w:rsidP="00FD419A">
      <w:pPr>
        <w:widowControl/>
        <w:spacing w:line="580" w:lineRule="exact"/>
        <w:ind w:firstLine="640"/>
        <w:rPr>
          <w:rFonts w:cs="仿宋_GB2312"/>
          <w:szCs w:val="32"/>
        </w:rPr>
      </w:pPr>
    </w:p>
    <w:p w:rsidR="00FD419A" w:rsidRPr="00FD419A" w:rsidRDefault="00FD419A" w:rsidP="00FD419A">
      <w:pPr>
        <w:widowControl/>
        <w:spacing w:line="580" w:lineRule="exact"/>
        <w:ind w:firstLine="640"/>
        <w:rPr>
          <w:rFonts w:cs="仿宋_GB2312"/>
          <w:szCs w:val="32"/>
        </w:rPr>
      </w:pPr>
      <w:r w:rsidRPr="00FD419A">
        <w:rPr>
          <w:rFonts w:cs="仿宋_GB2312" w:hint="eastAsia"/>
          <w:szCs w:val="32"/>
        </w:rPr>
        <w:t>附件：</w:t>
      </w:r>
    </w:p>
    <w:p w:rsidR="00FD419A" w:rsidRPr="00FD419A" w:rsidRDefault="00FD419A" w:rsidP="00FD419A">
      <w:pPr>
        <w:widowControl/>
        <w:spacing w:line="580" w:lineRule="exact"/>
        <w:ind w:firstLine="640"/>
        <w:rPr>
          <w:rFonts w:cs="仿宋_GB2312"/>
          <w:szCs w:val="32"/>
        </w:rPr>
      </w:pPr>
      <w:r w:rsidRPr="00FD419A">
        <w:rPr>
          <w:rFonts w:cs="仿宋_GB2312" w:hint="eastAsia"/>
          <w:szCs w:val="32"/>
        </w:rPr>
        <w:t>1.</w:t>
      </w:r>
      <w:r w:rsidRPr="00FD419A">
        <w:rPr>
          <w:rFonts w:cs="仿宋_GB2312"/>
          <w:szCs w:val="32"/>
        </w:rPr>
        <w:t xml:space="preserve"> **</w:t>
      </w:r>
      <w:r w:rsidRPr="00FD419A">
        <w:rPr>
          <w:rFonts w:cs="仿宋_GB2312" w:hint="eastAsia"/>
          <w:szCs w:val="32"/>
        </w:rPr>
        <w:t>年</w:t>
      </w:r>
      <w:r w:rsidRPr="00FD419A">
        <w:rPr>
          <w:rFonts w:cs="仿宋_GB2312"/>
          <w:szCs w:val="32"/>
        </w:rPr>
        <w:t>**</w:t>
      </w:r>
      <w:r w:rsidRPr="00FD419A">
        <w:rPr>
          <w:rFonts w:cs="仿宋_GB2312" w:hint="eastAsia"/>
          <w:szCs w:val="32"/>
        </w:rPr>
        <w:t>季度政府采购代理机构执业情况表</w:t>
      </w:r>
    </w:p>
    <w:p w:rsidR="00FD419A" w:rsidRPr="00FD419A" w:rsidRDefault="00FD419A" w:rsidP="00FD419A">
      <w:pPr>
        <w:widowControl/>
        <w:spacing w:line="580" w:lineRule="exact"/>
        <w:ind w:firstLine="640"/>
        <w:rPr>
          <w:szCs w:val="32"/>
        </w:rPr>
      </w:pPr>
      <w:r w:rsidRPr="00FD419A">
        <w:rPr>
          <w:rFonts w:hint="eastAsia"/>
          <w:szCs w:val="32"/>
        </w:rPr>
        <w:t>2</w:t>
      </w:r>
      <w:r w:rsidRPr="00FD419A">
        <w:rPr>
          <w:szCs w:val="32"/>
        </w:rPr>
        <w:t>.</w:t>
      </w:r>
      <w:r w:rsidRPr="00FD419A">
        <w:rPr>
          <w:rFonts w:cs="仿宋_GB2312" w:hint="eastAsia"/>
          <w:szCs w:val="32"/>
        </w:rPr>
        <w:t>政府采购代理机构</w:t>
      </w:r>
      <w:r w:rsidRPr="00FD419A">
        <w:rPr>
          <w:rFonts w:cs="仿宋_GB2312"/>
          <w:szCs w:val="32"/>
        </w:rPr>
        <w:t>**</w:t>
      </w:r>
      <w:r w:rsidRPr="00FD419A">
        <w:rPr>
          <w:rFonts w:cs="仿宋_GB2312" w:hint="eastAsia"/>
          <w:szCs w:val="32"/>
        </w:rPr>
        <w:t>年度监督考核记分表</w:t>
      </w:r>
    </w:p>
    <w:p w:rsidR="00FD419A" w:rsidRPr="00FD419A" w:rsidRDefault="00FD419A" w:rsidP="00FD419A">
      <w:pPr>
        <w:widowControl/>
        <w:spacing w:line="580" w:lineRule="exact"/>
        <w:ind w:firstLine="640"/>
        <w:rPr>
          <w:szCs w:val="32"/>
        </w:rPr>
      </w:pPr>
      <w:r w:rsidRPr="00FD419A">
        <w:rPr>
          <w:rFonts w:hint="eastAsia"/>
          <w:szCs w:val="32"/>
        </w:rPr>
        <w:t>3</w:t>
      </w:r>
      <w:r w:rsidRPr="00FD419A">
        <w:rPr>
          <w:szCs w:val="32"/>
        </w:rPr>
        <w:t>.</w:t>
      </w:r>
      <w:r w:rsidRPr="00FD419A">
        <w:rPr>
          <w:rFonts w:hint="eastAsia"/>
          <w:szCs w:val="32"/>
        </w:rPr>
        <w:t>政府采购代理机构</w:t>
      </w:r>
      <w:r w:rsidRPr="00FD419A">
        <w:rPr>
          <w:szCs w:val="32"/>
        </w:rPr>
        <w:t>**</w:t>
      </w:r>
      <w:r w:rsidRPr="00FD419A">
        <w:rPr>
          <w:rFonts w:hint="eastAsia"/>
          <w:szCs w:val="32"/>
        </w:rPr>
        <w:t>年度监督考核上报</w:t>
      </w:r>
      <w:r w:rsidRPr="00FD419A">
        <w:rPr>
          <w:rFonts w:cs="仿宋_GB2312" w:hint="eastAsia"/>
          <w:szCs w:val="32"/>
        </w:rPr>
        <w:t>材料（格式清单）</w:t>
      </w:r>
    </w:p>
    <w:p w:rsidR="00FD419A" w:rsidRPr="00FD419A" w:rsidRDefault="00FD419A" w:rsidP="00FD419A">
      <w:pPr>
        <w:widowControl/>
        <w:spacing w:line="580" w:lineRule="exact"/>
        <w:ind w:firstLine="640"/>
        <w:rPr>
          <w:szCs w:val="32"/>
        </w:rPr>
      </w:pPr>
      <w:r w:rsidRPr="00FD419A">
        <w:rPr>
          <w:rFonts w:cs="仿宋_GB2312" w:hint="eastAsia"/>
          <w:szCs w:val="32"/>
        </w:rPr>
        <w:t>4</w:t>
      </w:r>
      <w:r w:rsidRPr="00FD419A">
        <w:rPr>
          <w:rFonts w:cs="仿宋_GB2312"/>
          <w:szCs w:val="32"/>
        </w:rPr>
        <w:t>.</w:t>
      </w:r>
      <w:r w:rsidRPr="00FD419A">
        <w:rPr>
          <w:rFonts w:hint="eastAsia"/>
          <w:szCs w:val="32"/>
        </w:rPr>
        <w:t>政府采购代理机构</w:t>
      </w:r>
      <w:r w:rsidRPr="00FD419A">
        <w:rPr>
          <w:rFonts w:cs="仿宋_GB2312" w:hint="eastAsia"/>
          <w:szCs w:val="32"/>
        </w:rPr>
        <w:t>记分通知书</w:t>
      </w:r>
    </w:p>
    <w:p w:rsidR="00FD419A" w:rsidRPr="00FD419A" w:rsidRDefault="00FD419A" w:rsidP="00FD419A">
      <w:pPr>
        <w:widowControl/>
        <w:spacing w:line="580" w:lineRule="exact"/>
        <w:ind w:firstLine="640"/>
        <w:rPr>
          <w:rFonts w:cs="仿宋_GB2312"/>
          <w:szCs w:val="32"/>
        </w:rPr>
      </w:pPr>
      <w:r w:rsidRPr="00FD419A">
        <w:rPr>
          <w:rFonts w:cs="仿宋_GB2312" w:hint="eastAsia"/>
          <w:szCs w:val="32"/>
        </w:rPr>
        <w:t>5</w:t>
      </w:r>
      <w:r w:rsidRPr="00FD419A">
        <w:rPr>
          <w:rFonts w:cs="仿宋_GB2312"/>
          <w:szCs w:val="32"/>
        </w:rPr>
        <w:t>.</w:t>
      </w:r>
      <w:r w:rsidRPr="00FD419A">
        <w:rPr>
          <w:rFonts w:hint="eastAsia"/>
          <w:szCs w:val="32"/>
        </w:rPr>
        <w:t>政府采购代理机构</w:t>
      </w:r>
      <w:r w:rsidRPr="00FD419A">
        <w:rPr>
          <w:rFonts w:cs="仿宋_GB2312" w:hint="eastAsia"/>
          <w:szCs w:val="32"/>
        </w:rPr>
        <w:t>记分通知书回执</w:t>
      </w:r>
    </w:p>
    <w:p w:rsidR="00FD419A" w:rsidRPr="00FD419A" w:rsidRDefault="00FD419A" w:rsidP="00FD419A">
      <w:pPr>
        <w:widowControl/>
        <w:spacing w:line="580" w:lineRule="exact"/>
        <w:ind w:firstLine="640"/>
        <w:rPr>
          <w:szCs w:val="32"/>
        </w:rPr>
      </w:pPr>
      <w:r w:rsidRPr="00FD419A">
        <w:rPr>
          <w:rFonts w:cs="仿宋_GB2312" w:hint="eastAsia"/>
          <w:szCs w:val="32"/>
        </w:rPr>
        <w:t>6</w:t>
      </w:r>
      <w:r w:rsidRPr="00FD419A">
        <w:rPr>
          <w:rFonts w:cs="仿宋_GB2312"/>
          <w:szCs w:val="32"/>
        </w:rPr>
        <w:t>.</w:t>
      </w:r>
      <w:r w:rsidRPr="00FD419A">
        <w:rPr>
          <w:rFonts w:hint="eastAsia"/>
          <w:szCs w:val="32"/>
        </w:rPr>
        <w:t>政府采购代理机构</w:t>
      </w:r>
      <w:r w:rsidRPr="00FD419A">
        <w:rPr>
          <w:rFonts w:cs="仿宋_GB2312" w:hint="eastAsia"/>
          <w:szCs w:val="32"/>
        </w:rPr>
        <w:t>行政纠错（整改）通知书</w:t>
      </w:r>
    </w:p>
    <w:p w:rsidR="00FD419A" w:rsidRPr="00FD419A" w:rsidRDefault="00FD419A" w:rsidP="00FD419A">
      <w:pPr>
        <w:widowControl/>
        <w:spacing w:line="580" w:lineRule="exact"/>
        <w:ind w:firstLine="640"/>
        <w:rPr>
          <w:rFonts w:cs="仿宋_GB2312"/>
          <w:szCs w:val="32"/>
        </w:rPr>
      </w:pPr>
      <w:r w:rsidRPr="00FD419A">
        <w:rPr>
          <w:rFonts w:hint="eastAsia"/>
          <w:szCs w:val="32"/>
        </w:rPr>
        <w:t>7</w:t>
      </w:r>
      <w:r w:rsidRPr="00FD419A">
        <w:rPr>
          <w:szCs w:val="32"/>
        </w:rPr>
        <w:t>.</w:t>
      </w:r>
      <w:r w:rsidRPr="00FD419A">
        <w:rPr>
          <w:rFonts w:cs="仿宋_GB2312" w:hint="eastAsia"/>
          <w:szCs w:val="32"/>
        </w:rPr>
        <w:t>政府采购代理机构行政纠错（整改）验收表</w:t>
      </w:r>
    </w:p>
    <w:p w:rsidR="00FD419A" w:rsidRPr="00FD419A" w:rsidRDefault="00FD419A" w:rsidP="00FD419A">
      <w:pPr>
        <w:widowControl/>
        <w:spacing w:line="540" w:lineRule="exact"/>
        <w:ind w:firstLineChars="500" w:firstLine="1600"/>
        <w:jc w:val="left"/>
        <w:rPr>
          <w:szCs w:val="32"/>
        </w:rPr>
      </w:pPr>
      <w:r w:rsidRPr="00FD419A">
        <w:rPr>
          <w:szCs w:val="32"/>
        </w:rPr>
        <w:t xml:space="preserve"> </w:t>
      </w:r>
    </w:p>
    <w:p w:rsidR="00FD419A" w:rsidRPr="00FD419A" w:rsidRDefault="00FD419A" w:rsidP="00FD419A">
      <w:pPr>
        <w:spacing w:line="570" w:lineRule="exact"/>
        <w:ind w:firstLineChars="62" w:firstLine="198"/>
        <w:rPr>
          <w:rFonts w:ascii="仿宋_GB2312"/>
          <w:szCs w:val="32"/>
        </w:rPr>
      </w:pPr>
    </w:p>
    <w:p w:rsidR="00FD419A" w:rsidRPr="00FD419A" w:rsidRDefault="00FD419A" w:rsidP="00FD419A">
      <w:pPr>
        <w:widowControl/>
        <w:ind w:firstLineChars="0" w:firstLine="0"/>
        <w:jc w:val="left"/>
        <w:rPr>
          <w:rFonts w:ascii="仿宋_GB2312"/>
          <w:szCs w:val="32"/>
        </w:rPr>
        <w:sectPr w:rsidR="00FD419A" w:rsidRPr="00FD419A">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709" w:footer="1361" w:gutter="0"/>
          <w:cols w:space="720"/>
          <w:docGrid w:type="lines" w:linePitch="435"/>
        </w:sectPr>
      </w:pPr>
    </w:p>
    <w:p w:rsidR="00FD419A" w:rsidRPr="00FD419A" w:rsidRDefault="00FD419A" w:rsidP="00FD419A">
      <w:pPr>
        <w:tabs>
          <w:tab w:val="center" w:pos="4473"/>
        </w:tabs>
        <w:spacing w:line="540" w:lineRule="exact"/>
        <w:ind w:firstLineChars="0" w:firstLine="0"/>
        <w:rPr>
          <w:rFonts w:ascii="仿宋_GB2312" w:hAnsi="宋体" w:cs="仿宋_GB2312"/>
          <w:sz w:val="28"/>
          <w:szCs w:val="28"/>
        </w:rPr>
      </w:pPr>
      <w:r w:rsidRPr="00FD419A">
        <w:rPr>
          <w:rFonts w:ascii="仿宋_GB2312" w:hAnsi="宋体" w:cs="仿宋_GB2312" w:hint="eastAsia"/>
          <w:sz w:val="28"/>
          <w:szCs w:val="28"/>
        </w:rPr>
        <w:lastRenderedPageBreak/>
        <w:t>附件1</w:t>
      </w:r>
    </w:p>
    <w:tbl>
      <w:tblPr>
        <w:tblW w:w="9413" w:type="dxa"/>
        <w:tblInd w:w="-318" w:type="dxa"/>
        <w:tblLook w:val="04A0" w:firstRow="1" w:lastRow="0" w:firstColumn="1" w:lastColumn="0" w:noHBand="0" w:noVBand="1"/>
      </w:tblPr>
      <w:tblGrid>
        <w:gridCol w:w="568"/>
        <w:gridCol w:w="1899"/>
        <w:gridCol w:w="4905"/>
        <w:gridCol w:w="992"/>
        <w:gridCol w:w="1049"/>
      </w:tblGrid>
      <w:tr w:rsidR="00FD419A" w:rsidRPr="00FD419A" w:rsidTr="00D46858">
        <w:trPr>
          <w:trHeight w:val="660"/>
        </w:trPr>
        <w:tc>
          <w:tcPr>
            <w:tcW w:w="9413" w:type="dxa"/>
            <w:gridSpan w:val="5"/>
            <w:tcBorders>
              <w:top w:val="nil"/>
              <w:left w:val="nil"/>
              <w:bottom w:val="single" w:sz="4" w:space="0" w:color="auto"/>
              <w:right w:val="nil"/>
            </w:tcBorders>
            <w:noWrap/>
            <w:vAlign w:val="center"/>
          </w:tcPr>
          <w:p w:rsidR="00FD419A" w:rsidRPr="00FD419A" w:rsidRDefault="00FD419A" w:rsidP="00D46858">
            <w:pPr>
              <w:widowControl/>
              <w:ind w:firstLineChars="0" w:firstLine="0"/>
              <w:jc w:val="center"/>
              <w:rPr>
                <w:rFonts w:ascii="宋体" w:eastAsia="宋体" w:hAnsi="宋体" w:cs="宋体"/>
                <w:b/>
                <w:bCs/>
                <w:kern w:val="0"/>
                <w:sz w:val="36"/>
                <w:szCs w:val="36"/>
              </w:rPr>
            </w:pPr>
            <w:r w:rsidRPr="00FD419A">
              <w:rPr>
                <w:rFonts w:ascii="宋体" w:eastAsia="宋体" w:hAnsi="宋体" w:cs="宋体" w:hint="eastAsia"/>
                <w:b/>
                <w:bCs/>
                <w:kern w:val="0"/>
                <w:sz w:val="36"/>
                <w:szCs w:val="36"/>
              </w:rPr>
              <w:t>政府采购代理机构20**年度监督考核记分表</w:t>
            </w:r>
          </w:p>
          <w:p w:rsidR="00FD419A" w:rsidRPr="00FD419A" w:rsidRDefault="00FD419A" w:rsidP="00D46858">
            <w:pPr>
              <w:widowControl/>
              <w:ind w:firstLineChars="0" w:firstLine="723"/>
              <w:jc w:val="center"/>
              <w:rPr>
                <w:rFonts w:ascii="宋体" w:eastAsia="宋体" w:hAnsi="宋体" w:cs="宋体"/>
                <w:b/>
                <w:bCs/>
                <w:kern w:val="0"/>
                <w:sz w:val="15"/>
                <w:szCs w:val="15"/>
              </w:rPr>
            </w:pPr>
          </w:p>
          <w:p w:rsidR="00FD419A" w:rsidRPr="00FD419A" w:rsidRDefault="00FD419A" w:rsidP="00D46858">
            <w:pPr>
              <w:widowControl/>
              <w:ind w:firstLineChars="0" w:firstLine="0"/>
              <w:jc w:val="left"/>
              <w:rPr>
                <w:rFonts w:ascii="宋体" w:eastAsia="宋体" w:hAnsi="宋体" w:cs="宋体"/>
                <w:b/>
                <w:bCs/>
                <w:kern w:val="0"/>
                <w:sz w:val="28"/>
                <w:szCs w:val="28"/>
              </w:rPr>
            </w:pPr>
            <w:r w:rsidRPr="00FD419A">
              <w:rPr>
                <w:rFonts w:ascii="宋体" w:eastAsia="宋体" w:hAnsi="宋体" w:cs="宋体" w:hint="eastAsia"/>
                <w:b/>
                <w:bCs/>
                <w:kern w:val="0"/>
                <w:sz w:val="28"/>
                <w:szCs w:val="28"/>
              </w:rPr>
              <w:t>代理机构（盖章）：</w:t>
            </w:r>
          </w:p>
        </w:tc>
      </w:tr>
      <w:tr w:rsidR="00FD419A" w:rsidRPr="00FD419A" w:rsidTr="00D46858">
        <w:trPr>
          <w:trHeight w:hRule="exact" w:val="748"/>
        </w:trPr>
        <w:tc>
          <w:tcPr>
            <w:tcW w:w="2467" w:type="dxa"/>
            <w:gridSpan w:val="2"/>
            <w:tcBorders>
              <w:top w:val="single" w:sz="4" w:space="0" w:color="auto"/>
              <w:left w:val="single" w:sz="4" w:space="0" w:color="auto"/>
              <w:bottom w:val="single" w:sz="4" w:space="0" w:color="auto"/>
              <w:right w:val="single" w:sz="4" w:space="0" w:color="000000"/>
            </w:tcBorders>
            <w:vAlign w:val="center"/>
            <w:hideMark/>
          </w:tcPr>
          <w:p w:rsidR="00FD419A" w:rsidRPr="00FD419A" w:rsidRDefault="00FD419A" w:rsidP="00D46858">
            <w:pPr>
              <w:widowControl/>
              <w:ind w:firstLineChars="0" w:firstLine="0"/>
              <w:jc w:val="center"/>
              <w:rPr>
                <w:rFonts w:ascii="宋体" w:eastAsia="宋体" w:hAnsi="宋体" w:cs="宋体"/>
                <w:kern w:val="0"/>
                <w:sz w:val="24"/>
                <w:szCs w:val="24"/>
              </w:rPr>
            </w:pPr>
            <w:r w:rsidRPr="00FD419A">
              <w:rPr>
                <w:rFonts w:ascii="宋体" w:eastAsia="宋体" w:hAnsi="宋体" w:cs="宋体" w:hint="eastAsia"/>
                <w:kern w:val="0"/>
                <w:sz w:val="24"/>
                <w:szCs w:val="24"/>
              </w:rPr>
              <w:t>考核项目</w:t>
            </w:r>
          </w:p>
        </w:tc>
        <w:tc>
          <w:tcPr>
            <w:tcW w:w="4905" w:type="dxa"/>
            <w:tcBorders>
              <w:top w:val="nil"/>
              <w:left w:val="nil"/>
              <w:bottom w:val="nil"/>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4"/>
                <w:szCs w:val="24"/>
              </w:rPr>
            </w:pPr>
            <w:r w:rsidRPr="00FD419A">
              <w:rPr>
                <w:rFonts w:ascii="宋体" w:eastAsia="宋体" w:hAnsi="宋体" w:cs="宋体" w:hint="eastAsia"/>
                <w:kern w:val="0"/>
                <w:sz w:val="24"/>
                <w:szCs w:val="24"/>
              </w:rPr>
              <w:t>考核记分标准（通</w:t>
            </w:r>
            <w:proofErr w:type="gramStart"/>
            <w:r w:rsidRPr="00FD419A">
              <w:rPr>
                <w:rFonts w:ascii="宋体" w:eastAsia="宋体" w:hAnsi="宋体" w:cs="宋体" w:hint="eastAsia"/>
                <w:kern w:val="0"/>
                <w:sz w:val="24"/>
                <w:szCs w:val="24"/>
              </w:rPr>
              <w:t>财购[</w:t>
            </w:r>
            <w:proofErr w:type="gramEnd"/>
            <w:r w:rsidRPr="00FD419A">
              <w:rPr>
                <w:rFonts w:ascii="宋体" w:eastAsia="宋体" w:hAnsi="宋体" w:cs="宋体" w:hint="eastAsia"/>
                <w:kern w:val="0"/>
                <w:sz w:val="24"/>
                <w:szCs w:val="24"/>
              </w:rPr>
              <w:t>2020]  号）</w:t>
            </w:r>
          </w:p>
        </w:tc>
        <w:tc>
          <w:tcPr>
            <w:tcW w:w="992" w:type="dxa"/>
            <w:tcBorders>
              <w:top w:val="nil"/>
              <w:left w:val="nil"/>
              <w:bottom w:val="nil"/>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自评</w:t>
            </w:r>
          </w:p>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记分</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考核</w:t>
            </w:r>
          </w:p>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记分</w:t>
            </w:r>
          </w:p>
        </w:tc>
      </w:tr>
      <w:tr w:rsidR="00FD419A" w:rsidRPr="00FD419A" w:rsidTr="00D46858">
        <w:trPr>
          <w:trHeight w:hRule="exact" w:val="454"/>
        </w:trPr>
        <w:tc>
          <w:tcPr>
            <w:tcW w:w="2467" w:type="dxa"/>
            <w:gridSpan w:val="2"/>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b/>
                <w:bCs/>
                <w:kern w:val="0"/>
                <w:sz w:val="21"/>
                <w:szCs w:val="21"/>
              </w:rPr>
            </w:pPr>
            <w:r w:rsidRPr="00FD419A">
              <w:rPr>
                <w:rFonts w:ascii="宋体" w:eastAsia="宋体" w:hAnsi="宋体" w:cs="宋体" w:hint="eastAsia"/>
                <w:b/>
                <w:bCs/>
                <w:kern w:val="0"/>
                <w:sz w:val="21"/>
                <w:szCs w:val="21"/>
              </w:rPr>
              <w:t>一、执业建设</w:t>
            </w:r>
          </w:p>
        </w:tc>
        <w:tc>
          <w:tcPr>
            <w:tcW w:w="4905" w:type="dxa"/>
            <w:tcBorders>
              <w:top w:val="single" w:sz="4" w:space="0" w:color="auto"/>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vAlign w:val="center"/>
            <w:hideMark/>
          </w:tcPr>
          <w:p w:rsidR="00FD419A" w:rsidRPr="00FD419A" w:rsidRDefault="00FD419A" w:rsidP="00D46858">
            <w:pPr>
              <w:widowControl/>
              <w:ind w:firstLineChars="0" w:firstLine="0"/>
              <w:rPr>
                <w:rFonts w:eastAsia="宋体"/>
                <w:kern w:val="0"/>
                <w:sz w:val="21"/>
                <w:szCs w:val="21"/>
              </w:rPr>
            </w:pPr>
            <w:r w:rsidRPr="00FD419A">
              <w:rPr>
                <w:rFonts w:eastAsia="宋体" w:hint="eastAsia"/>
                <w:kern w:val="0"/>
                <w:sz w:val="21"/>
                <w:szCs w:val="21"/>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rPr>
                <w:rFonts w:eastAsia="宋体"/>
                <w:kern w:val="0"/>
                <w:sz w:val="21"/>
                <w:szCs w:val="21"/>
              </w:rPr>
            </w:pPr>
            <w:r w:rsidRPr="00FD419A">
              <w:rPr>
                <w:rFonts w:eastAsia="宋体" w:hint="eastAsia"/>
                <w:kern w:val="0"/>
                <w:sz w:val="21"/>
                <w:szCs w:val="21"/>
              </w:rPr>
              <w:t xml:space="preserve">　</w:t>
            </w:r>
          </w:p>
        </w:tc>
      </w:tr>
      <w:tr w:rsidR="00FD419A" w:rsidRPr="00FD419A" w:rsidTr="00D46858">
        <w:trPr>
          <w:trHeight w:hRule="exact" w:val="397"/>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1</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专职人员数量</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22条（十一）</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16"/>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2</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场地设施</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20条（十六）、22条（三）</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23"/>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3</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人员培训</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22条（十二）</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15"/>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4</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内控制度</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21条（十四）</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21"/>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5</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信息变更</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23条（十二）</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26"/>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6</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报表统计</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23条（十一）</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572"/>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7</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从业守法</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20条（一、二、三、四、六、十、十一、十四）、21条(一、十二)</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13"/>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8</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一票否决</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相关资料</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54"/>
        </w:trPr>
        <w:tc>
          <w:tcPr>
            <w:tcW w:w="2467" w:type="dxa"/>
            <w:gridSpan w:val="2"/>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b/>
                <w:bCs/>
                <w:kern w:val="0"/>
                <w:sz w:val="21"/>
                <w:szCs w:val="21"/>
              </w:rPr>
            </w:pPr>
            <w:r w:rsidRPr="00FD419A">
              <w:rPr>
                <w:rFonts w:ascii="宋体" w:eastAsia="宋体" w:hAnsi="宋体" w:cs="宋体" w:hint="eastAsia"/>
                <w:b/>
                <w:bCs/>
                <w:kern w:val="0"/>
                <w:sz w:val="21"/>
                <w:szCs w:val="21"/>
              </w:rPr>
              <w:t>二、业务操作</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393"/>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1</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委托代理协议</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23条（一）</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25"/>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2</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采购信息公告</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21条（四）、22条（十）、23条(二、五)</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09"/>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3</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采购方式审批</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20条（五）、21条（一）</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591"/>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4</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采购文件编制</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21条（六、七、十三）、22条（一、二、四、五、六、七）、23条（六）</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54"/>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5</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评审小组组建</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20条（十二）、22条（九、十三）</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970"/>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6</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评审过程管理</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18"/>
                <w:szCs w:val="18"/>
              </w:rPr>
            </w:pPr>
            <w:r w:rsidRPr="00FD419A">
              <w:rPr>
                <w:rFonts w:ascii="宋体" w:eastAsia="宋体" w:hAnsi="宋体" w:cs="宋体" w:hint="eastAsia"/>
                <w:kern w:val="0"/>
                <w:sz w:val="18"/>
                <w:szCs w:val="18"/>
              </w:rPr>
              <w:t>20条（十三、十七、十八、十九）、21条（二、三、五、八、九、十）、22条（八、十四、十五、十六）、23条（三、四、七、八、九、十）</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381"/>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7</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采购结果确定</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22条（十八）</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576"/>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8</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rPr>
                <w:rFonts w:ascii="宋体" w:eastAsia="宋体" w:hAnsi="宋体" w:cs="宋体"/>
                <w:kern w:val="0"/>
                <w:sz w:val="21"/>
                <w:szCs w:val="21"/>
              </w:rPr>
            </w:pPr>
            <w:r w:rsidRPr="00FD419A">
              <w:rPr>
                <w:rFonts w:ascii="宋体" w:eastAsia="宋体" w:hAnsi="宋体" w:cs="宋体" w:hint="eastAsia"/>
                <w:kern w:val="0"/>
                <w:sz w:val="18"/>
                <w:szCs w:val="18"/>
              </w:rPr>
              <w:t>采购合同签订与公示</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23条（十三、十四）</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391"/>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9</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rPr>
                <w:rFonts w:ascii="宋体" w:eastAsia="宋体" w:hAnsi="宋体" w:cs="宋体"/>
                <w:kern w:val="0"/>
                <w:sz w:val="21"/>
                <w:szCs w:val="21"/>
              </w:rPr>
            </w:pPr>
            <w:r w:rsidRPr="00FD419A">
              <w:rPr>
                <w:rFonts w:ascii="宋体" w:eastAsia="宋体" w:hAnsi="宋体" w:cs="宋体" w:hint="eastAsia"/>
                <w:kern w:val="0"/>
                <w:sz w:val="21"/>
                <w:szCs w:val="21"/>
              </w:rPr>
              <w:t>档案管理</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20条（十五）、22条（十七）</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525"/>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10</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0"/>
              </w:rPr>
            </w:pPr>
            <w:r w:rsidRPr="00FD419A">
              <w:rPr>
                <w:rFonts w:ascii="宋体" w:eastAsia="宋体" w:hAnsi="宋体" w:cs="宋体" w:hint="eastAsia"/>
                <w:kern w:val="0"/>
                <w:sz w:val="21"/>
                <w:szCs w:val="21"/>
              </w:rPr>
              <w:t>进口产品采购管理</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22条（二十）</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r w:rsidR="00FD419A" w:rsidRPr="00FD419A" w:rsidTr="00D46858">
        <w:trPr>
          <w:trHeight w:hRule="exact" w:val="454"/>
        </w:trPr>
        <w:tc>
          <w:tcPr>
            <w:tcW w:w="2467" w:type="dxa"/>
            <w:gridSpan w:val="2"/>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b/>
                <w:bCs/>
                <w:kern w:val="0"/>
                <w:sz w:val="21"/>
                <w:szCs w:val="21"/>
              </w:rPr>
            </w:pPr>
            <w:r w:rsidRPr="00FD419A">
              <w:rPr>
                <w:rFonts w:ascii="宋体" w:eastAsia="宋体" w:hAnsi="宋体" w:cs="宋体" w:hint="eastAsia"/>
                <w:b/>
                <w:bCs/>
                <w:kern w:val="0"/>
                <w:sz w:val="21"/>
                <w:szCs w:val="21"/>
              </w:rPr>
              <w:t>三、质疑投诉举报</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1"/>
                <w:szCs w:val="21"/>
              </w:rPr>
            </w:pPr>
            <w:r w:rsidRPr="00FD419A">
              <w:rPr>
                <w:rFonts w:eastAsia="宋体" w:hint="eastAsia"/>
                <w:kern w:val="0"/>
                <w:sz w:val="21"/>
                <w:szCs w:val="21"/>
              </w:rPr>
              <w:t xml:space="preserve">　</w:t>
            </w:r>
          </w:p>
        </w:tc>
      </w:tr>
      <w:tr w:rsidR="00FD419A" w:rsidRPr="00FD419A" w:rsidTr="00D46858">
        <w:trPr>
          <w:trHeight w:hRule="exact" w:val="477"/>
        </w:trPr>
        <w:tc>
          <w:tcPr>
            <w:tcW w:w="568" w:type="dxa"/>
            <w:tcBorders>
              <w:top w:val="nil"/>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center"/>
              <w:rPr>
                <w:rFonts w:ascii="宋体" w:eastAsia="宋体" w:hAnsi="宋体" w:cs="宋体"/>
                <w:kern w:val="0"/>
                <w:sz w:val="21"/>
                <w:szCs w:val="21"/>
              </w:rPr>
            </w:pPr>
            <w:r w:rsidRPr="00FD419A">
              <w:rPr>
                <w:rFonts w:ascii="宋体" w:eastAsia="宋体" w:hAnsi="宋体" w:cs="宋体" w:hint="eastAsia"/>
                <w:kern w:val="0"/>
                <w:sz w:val="21"/>
                <w:szCs w:val="21"/>
              </w:rPr>
              <w:t>1</w:t>
            </w:r>
          </w:p>
        </w:tc>
        <w:tc>
          <w:tcPr>
            <w:tcW w:w="189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质疑投诉举报</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eastAsia="宋体" w:hAnsi="宋体" w:cs="宋体"/>
                <w:kern w:val="0"/>
                <w:sz w:val="21"/>
                <w:szCs w:val="21"/>
              </w:rPr>
            </w:pPr>
            <w:r w:rsidRPr="00FD419A">
              <w:rPr>
                <w:rFonts w:ascii="宋体" w:eastAsia="宋体" w:hAnsi="宋体" w:cs="宋体" w:hint="eastAsia"/>
                <w:kern w:val="0"/>
                <w:sz w:val="21"/>
                <w:szCs w:val="21"/>
              </w:rPr>
              <w:t>20条（七、八、九）、21条（十一）、22条（十九）</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1"/>
                <w:szCs w:val="21"/>
              </w:rPr>
            </w:pPr>
            <w:r w:rsidRPr="00FD419A">
              <w:rPr>
                <w:rFonts w:eastAsia="宋体" w:hint="eastAsia"/>
                <w:kern w:val="0"/>
                <w:sz w:val="21"/>
                <w:szCs w:val="21"/>
              </w:rPr>
              <w:t xml:space="preserve">　</w:t>
            </w:r>
          </w:p>
        </w:tc>
      </w:tr>
      <w:tr w:rsidR="00FD419A" w:rsidRPr="00FD419A" w:rsidTr="00D46858">
        <w:trPr>
          <w:trHeight w:hRule="exact" w:val="539"/>
        </w:trPr>
        <w:tc>
          <w:tcPr>
            <w:tcW w:w="2467" w:type="dxa"/>
            <w:gridSpan w:val="2"/>
            <w:tcBorders>
              <w:top w:val="single" w:sz="4" w:space="0" w:color="auto"/>
              <w:left w:val="single" w:sz="4" w:space="0" w:color="auto"/>
              <w:bottom w:val="single" w:sz="4" w:space="0" w:color="auto"/>
              <w:right w:val="single" w:sz="4" w:space="0" w:color="000000"/>
            </w:tcBorders>
            <w:vAlign w:val="center"/>
            <w:hideMark/>
          </w:tcPr>
          <w:p w:rsidR="00FD419A" w:rsidRPr="00FD419A" w:rsidRDefault="00FD419A" w:rsidP="00D46858">
            <w:pPr>
              <w:widowControl/>
              <w:ind w:firstLineChars="0" w:firstLine="0"/>
              <w:jc w:val="center"/>
              <w:rPr>
                <w:rFonts w:ascii="宋体" w:eastAsia="宋体" w:hAnsi="宋体" w:cs="宋体"/>
                <w:b/>
                <w:bCs/>
                <w:kern w:val="0"/>
                <w:sz w:val="21"/>
                <w:szCs w:val="21"/>
              </w:rPr>
            </w:pPr>
            <w:r w:rsidRPr="00FD419A">
              <w:rPr>
                <w:rFonts w:ascii="宋体" w:eastAsia="宋体" w:hAnsi="宋体" w:cs="宋体" w:hint="eastAsia"/>
                <w:b/>
                <w:bCs/>
                <w:kern w:val="0"/>
                <w:sz w:val="21"/>
                <w:szCs w:val="21"/>
              </w:rPr>
              <w:t>考核记分</w:t>
            </w:r>
          </w:p>
        </w:tc>
        <w:tc>
          <w:tcPr>
            <w:tcW w:w="4905"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992"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c>
          <w:tcPr>
            <w:tcW w:w="1049" w:type="dxa"/>
            <w:tcBorders>
              <w:top w:val="nil"/>
              <w:left w:val="nil"/>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eastAsia="宋体"/>
                <w:kern w:val="0"/>
                <w:sz w:val="20"/>
              </w:rPr>
            </w:pPr>
            <w:r w:rsidRPr="00FD419A">
              <w:rPr>
                <w:rFonts w:eastAsia="宋体" w:hint="eastAsia"/>
                <w:kern w:val="0"/>
                <w:sz w:val="20"/>
              </w:rPr>
              <w:t xml:space="preserve">　</w:t>
            </w:r>
          </w:p>
        </w:tc>
      </w:tr>
    </w:tbl>
    <w:p w:rsidR="00FD419A" w:rsidRPr="00FD419A" w:rsidRDefault="00FD419A" w:rsidP="00FD419A">
      <w:pPr>
        <w:tabs>
          <w:tab w:val="center" w:pos="4473"/>
        </w:tabs>
        <w:spacing w:line="540" w:lineRule="exact"/>
        <w:ind w:firstLineChars="0" w:firstLine="0"/>
        <w:rPr>
          <w:rFonts w:ascii="仿宋_GB2312" w:hAnsi="宋体" w:cs="仿宋_GB2312"/>
          <w:sz w:val="28"/>
          <w:szCs w:val="28"/>
        </w:rPr>
      </w:pPr>
      <w:r w:rsidRPr="00FD419A">
        <w:rPr>
          <w:rFonts w:ascii="仿宋_GB2312" w:hAnsi="宋体" w:cs="仿宋_GB2312" w:hint="eastAsia"/>
          <w:sz w:val="28"/>
          <w:szCs w:val="28"/>
        </w:rPr>
        <w:lastRenderedPageBreak/>
        <w:t>附件2</w:t>
      </w:r>
    </w:p>
    <w:p w:rsidR="00FD419A" w:rsidRPr="00FD419A" w:rsidRDefault="00FD419A" w:rsidP="00FD419A">
      <w:pPr>
        <w:pStyle w:val="a7"/>
        <w:tabs>
          <w:tab w:val="left" w:pos="1588"/>
        </w:tabs>
        <w:spacing w:line="700" w:lineRule="exact"/>
        <w:ind w:firstLine="0"/>
        <w:jc w:val="center"/>
        <w:rPr>
          <w:rFonts w:ascii="方正小标宋简体" w:eastAsia="方正小标宋简体"/>
          <w:sz w:val="40"/>
          <w:szCs w:val="40"/>
        </w:rPr>
      </w:pPr>
      <w:r w:rsidRPr="00FD419A">
        <w:rPr>
          <w:rFonts w:ascii="方正小标宋简体" w:eastAsia="方正小标宋简体" w:hint="eastAsia"/>
          <w:sz w:val="40"/>
          <w:szCs w:val="40"/>
        </w:rPr>
        <w:t>政府采购代理机构年度监督考核上报材料</w:t>
      </w:r>
    </w:p>
    <w:p w:rsidR="00FD419A" w:rsidRPr="00FD419A" w:rsidRDefault="00FD419A" w:rsidP="00FD419A">
      <w:pPr>
        <w:pStyle w:val="a7"/>
        <w:tabs>
          <w:tab w:val="left" w:pos="1588"/>
        </w:tabs>
        <w:spacing w:line="700" w:lineRule="exact"/>
        <w:ind w:firstLine="0"/>
        <w:jc w:val="center"/>
        <w:rPr>
          <w:rFonts w:ascii="方正小标宋简体" w:eastAsia="方正小标宋简体"/>
          <w:sz w:val="40"/>
          <w:szCs w:val="40"/>
        </w:rPr>
      </w:pPr>
      <w:r w:rsidRPr="00FD419A">
        <w:rPr>
          <w:rFonts w:ascii="方正小标宋简体" w:eastAsia="方正小标宋简体" w:hint="eastAsia"/>
          <w:sz w:val="40"/>
          <w:szCs w:val="40"/>
        </w:rPr>
        <w:t>（格式清单）</w:t>
      </w:r>
    </w:p>
    <w:p w:rsidR="00FD419A" w:rsidRPr="00FD419A" w:rsidRDefault="00FD419A" w:rsidP="00FD419A">
      <w:pPr>
        <w:spacing w:line="500" w:lineRule="exact"/>
        <w:ind w:firstLine="560"/>
        <w:rPr>
          <w:rFonts w:ascii="楷体_GB2312" w:eastAsia="楷体_GB2312"/>
          <w:sz w:val="28"/>
          <w:szCs w:val="28"/>
        </w:rPr>
      </w:pPr>
      <w:r w:rsidRPr="00FD419A">
        <w:rPr>
          <w:rFonts w:ascii="黑体" w:eastAsia="黑体" w:hint="eastAsia"/>
          <w:sz w:val="28"/>
          <w:szCs w:val="28"/>
        </w:rPr>
        <w:t>一、202X年政府采购代理工作简述</w:t>
      </w:r>
      <w:r w:rsidRPr="00FD419A">
        <w:rPr>
          <w:rFonts w:ascii="楷体_GB2312" w:eastAsia="楷体_GB2312" w:hint="eastAsia"/>
          <w:sz w:val="28"/>
          <w:szCs w:val="28"/>
        </w:rPr>
        <w:t>（</w:t>
      </w:r>
      <w:r w:rsidRPr="00FD419A">
        <w:rPr>
          <w:rFonts w:ascii="仿宋_GB2312" w:hint="eastAsia"/>
          <w:sz w:val="28"/>
          <w:szCs w:val="28"/>
        </w:rPr>
        <w:t>全年代理工作开展情况，代理项目数量与金额，代理工作存在不足以及今后需要改进提升方面等。2000字以内</w:t>
      </w:r>
      <w:r w:rsidRPr="00FD419A">
        <w:rPr>
          <w:rFonts w:ascii="楷体_GB2312" w:eastAsia="楷体_GB2312" w:hint="eastAsia"/>
          <w:sz w:val="28"/>
          <w:szCs w:val="28"/>
        </w:rPr>
        <w:t>）</w:t>
      </w:r>
    </w:p>
    <w:p w:rsidR="00FD419A" w:rsidRPr="00FD419A" w:rsidRDefault="00FD419A" w:rsidP="00FD419A">
      <w:pPr>
        <w:spacing w:line="500" w:lineRule="exact"/>
        <w:ind w:firstLine="560"/>
        <w:rPr>
          <w:rFonts w:ascii="黑体" w:eastAsia="黑体"/>
          <w:sz w:val="28"/>
          <w:szCs w:val="28"/>
        </w:rPr>
      </w:pPr>
      <w:r w:rsidRPr="00FD419A">
        <w:rPr>
          <w:rFonts w:ascii="黑体" w:eastAsia="黑体" w:hint="eastAsia"/>
          <w:sz w:val="28"/>
          <w:szCs w:val="28"/>
        </w:rPr>
        <w:t>二、政府采购代理工作情况</w:t>
      </w:r>
    </w:p>
    <w:p w:rsidR="00FD419A" w:rsidRPr="00FD419A" w:rsidRDefault="00FD419A" w:rsidP="00FD419A">
      <w:pPr>
        <w:spacing w:line="500" w:lineRule="exact"/>
        <w:ind w:firstLine="562"/>
        <w:rPr>
          <w:rFonts w:ascii="楷体_GB2312" w:eastAsia="楷体_GB2312" w:hAnsi="宋体" w:cs="新宋体-18030"/>
          <w:b/>
          <w:sz w:val="28"/>
          <w:szCs w:val="28"/>
        </w:rPr>
      </w:pPr>
      <w:r w:rsidRPr="00FD419A">
        <w:rPr>
          <w:rFonts w:ascii="楷体_GB2312" w:eastAsia="楷体_GB2312" w:hAnsi="宋体" w:cs="新宋体-18030" w:hint="eastAsia"/>
          <w:b/>
          <w:sz w:val="28"/>
          <w:szCs w:val="28"/>
        </w:rPr>
        <w:t>（一）</w:t>
      </w:r>
      <w:r w:rsidRPr="00FD419A">
        <w:rPr>
          <w:rFonts w:ascii="楷体_GB2312" w:eastAsia="楷体_GB2312" w:hint="eastAsia"/>
          <w:b/>
          <w:sz w:val="28"/>
          <w:szCs w:val="28"/>
        </w:rPr>
        <w:t>执业建设</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 xml:space="preserve">1.代理机构专业人员数量、职称情况； </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2.代理机构场地设施建设情况；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3.代理机构专业人员培训学习情况；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4.政府采购代理业务内部控制制度建立情况；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5.单位信息变更情况；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6.向财政报送报表情况；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7.从业人员和业务代理守法情况；</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8.代理机构及其工作人员违法违纪情况。</w:t>
      </w:r>
    </w:p>
    <w:p w:rsidR="00FD419A" w:rsidRPr="00FD419A" w:rsidRDefault="00FD419A" w:rsidP="00FD419A">
      <w:pPr>
        <w:spacing w:line="500" w:lineRule="exact"/>
        <w:ind w:firstLineChars="150" w:firstLine="422"/>
        <w:rPr>
          <w:rFonts w:ascii="楷体_GB2312" w:eastAsia="楷体_GB2312" w:hAnsi="宋体" w:cs="新宋体-18030"/>
          <w:b/>
          <w:sz w:val="28"/>
          <w:szCs w:val="28"/>
        </w:rPr>
      </w:pPr>
      <w:r w:rsidRPr="00FD419A">
        <w:rPr>
          <w:rFonts w:ascii="楷体_GB2312" w:eastAsia="楷体_GB2312" w:hAnsi="宋体" w:cs="新宋体-18030" w:hint="eastAsia"/>
          <w:b/>
          <w:sz w:val="28"/>
          <w:szCs w:val="28"/>
        </w:rPr>
        <w:t>（二）政府采购项目清单</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1．代理政府采购项目情况表（季报、年报）</w:t>
      </w:r>
    </w:p>
    <w:tbl>
      <w:tblPr>
        <w:tblW w:w="9375" w:type="dxa"/>
        <w:tblInd w:w="93" w:type="dxa"/>
        <w:tblLayout w:type="fixed"/>
        <w:tblLook w:val="04A0" w:firstRow="1" w:lastRow="0" w:firstColumn="1" w:lastColumn="0" w:noHBand="0" w:noVBand="1"/>
      </w:tblPr>
      <w:tblGrid>
        <w:gridCol w:w="602"/>
        <w:gridCol w:w="551"/>
        <w:gridCol w:w="569"/>
        <w:gridCol w:w="569"/>
        <w:gridCol w:w="567"/>
        <w:gridCol w:w="567"/>
        <w:gridCol w:w="510"/>
        <w:gridCol w:w="479"/>
        <w:gridCol w:w="708"/>
        <w:gridCol w:w="709"/>
        <w:gridCol w:w="709"/>
        <w:gridCol w:w="850"/>
        <w:gridCol w:w="713"/>
        <w:gridCol w:w="801"/>
        <w:gridCol w:w="471"/>
      </w:tblGrid>
      <w:tr w:rsidR="00FD419A" w:rsidRPr="00FD419A" w:rsidTr="00D46858">
        <w:trPr>
          <w:trHeight w:val="540"/>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序号</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项目名称</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项目编号</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采购方式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预算金额</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中标金额</w:t>
            </w:r>
          </w:p>
        </w:tc>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采购单位</w:t>
            </w:r>
          </w:p>
        </w:tc>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Ansi="宋体" w:cs="宋体" w:hint="eastAsia"/>
                <w:sz w:val="22"/>
                <w:szCs w:val="22"/>
              </w:rPr>
              <w:t>中标单位</w:t>
            </w:r>
          </w:p>
        </w:tc>
        <w:tc>
          <w:tcPr>
            <w:tcW w:w="4490" w:type="dxa"/>
            <w:gridSpan w:val="6"/>
            <w:tcBorders>
              <w:top w:val="single" w:sz="4" w:space="0" w:color="auto"/>
              <w:left w:val="nil"/>
              <w:bottom w:val="single" w:sz="4" w:space="0" w:color="auto"/>
              <w:right w:val="single" w:sz="4" w:space="0" w:color="auto"/>
            </w:tcBorders>
            <w:noWrap/>
            <w:vAlign w:val="center"/>
            <w:hideMark/>
          </w:tcPr>
          <w:p w:rsidR="00FD419A" w:rsidRPr="00FD419A" w:rsidRDefault="00FD419A" w:rsidP="00D46858">
            <w:pPr>
              <w:ind w:firstLine="440"/>
              <w:jc w:val="center"/>
              <w:rPr>
                <w:rFonts w:ascii="仿宋_GB2312" w:hAnsi="宋体" w:cs="宋体"/>
                <w:sz w:val="22"/>
                <w:szCs w:val="22"/>
              </w:rPr>
            </w:pPr>
            <w:r w:rsidRPr="00FD419A">
              <w:rPr>
                <w:rFonts w:ascii="仿宋_GB2312" w:hint="eastAsia"/>
                <w:sz w:val="22"/>
                <w:szCs w:val="22"/>
              </w:rPr>
              <w:t>信息公告起止日期</w:t>
            </w:r>
          </w:p>
        </w:tc>
        <w:tc>
          <w:tcPr>
            <w:tcW w:w="471" w:type="dxa"/>
            <w:vMerge w:val="restart"/>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proofErr w:type="gramStart"/>
            <w:r w:rsidRPr="00FD419A">
              <w:rPr>
                <w:rFonts w:ascii="仿宋_GB2312" w:hint="eastAsia"/>
                <w:sz w:val="22"/>
                <w:szCs w:val="22"/>
              </w:rPr>
              <w:t>是否废标</w:t>
            </w:r>
            <w:proofErr w:type="gramEnd"/>
          </w:p>
        </w:tc>
      </w:tr>
      <w:tr w:rsidR="00FD419A" w:rsidRPr="00FD419A" w:rsidTr="00D46858">
        <w:trPr>
          <w:trHeight w:val="108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c>
          <w:tcPr>
            <w:tcW w:w="708"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采购意向公告</w:t>
            </w:r>
          </w:p>
        </w:tc>
        <w:tc>
          <w:tcPr>
            <w:tcW w:w="70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招标文件公告</w:t>
            </w:r>
          </w:p>
        </w:tc>
        <w:tc>
          <w:tcPr>
            <w:tcW w:w="70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中标公告</w:t>
            </w:r>
          </w:p>
        </w:tc>
        <w:tc>
          <w:tcPr>
            <w:tcW w:w="850" w:type="dxa"/>
            <w:tcBorders>
              <w:top w:val="nil"/>
              <w:left w:val="nil"/>
              <w:bottom w:val="single" w:sz="4" w:space="0" w:color="auto"/>
              <w:right w:val="single" w:sz="4" w:space="0" w:color="auto"/>
            </w:tcBorders>
            <w:vAlign w:val="center"/>
            <w:hideMark/>
          </w:tcPr>
          <w:p w:rsidR="00FD419A" w:rsidRPr="00FD419A" w:rsidRDefault="00FD419A" w:rsidP="00D46858">
            <w:pPr>
              <w:ind w:firstLineChars="100" w:firstLine="220"/>
              <w:rPr>
                <w:rFonts w:ascii="仿宋_GB2312" w:hAnsi="宋体" w:cs="宋体"/>
                <w:sz w:val="22"/>
                <w:szCs w:val="22"/>
              </w:rPr>
            </w:pPr>
            <w:r w:rsidRPr="00FD419A">
              <w:rPr>
                <w:rFonts w:ascii="仿宋_GB2312" w:hint="eastAsia"/>
                <w:sz w:val="22"/>
                <w:szCs w:val="22"/>
              </w:rPr>
              <w:t>中（终）  公告</w:t>
            </w:r>
          </w:p>
        </w:tc>
        <w:tc>
          <w:tcPr>
            <w:tcW w:w="713"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采购合同公告</w:t>
            </w:r>
          </w:p>
        </w:tc>
        <w:tc>
          <w:tcPr>
            <w:tcW w:w="801"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仿宋_GB2312" w:hAnsi="宋体" w:cs="宋体"/>
                <w:sz w:val="22"/>
                <w:szCs w:val="22"/>
              </w:rPr>
            </w:pPr>
            <w:r w:rsidRPr="00FD419A">
              <w:rPr>
                <w:rFonts w:ascii="仿宋_GB2312" w:hint="eastAsia"/>
                <w:sz w:val="22"/>
                <w:szCs w:val="22"/>
              </w:rPr>
              <w:t>变更澄清补充公 告</w:t>
            </w: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仿宋_GB2312" w:hAnsi="宋体" w:cs="宋体"/>
                <w:sz w:val="22"/>
                <w:szCs w:val="22"/>
              </w:rPr>
            </w:pP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ind w:firstLineChars="50" w:firstLine="110"/>
              <w:rPr>
                <w:rFonts w:ascii="宋体" w:eastAsia="宋体" w:hAnsi="宋体" w:cs="宋体"/>
                <w:sz w:val="22"/>
                <w:szCs w:val="22"/>
              </w:rPr>
            </w:pPr>
            <w:r w:rsidRPr="00FD419A">
              <w:rPr>
                <w:sz w:val="22"/>
                <w:szCs w:val="22"/>
              </w:rPr>
              <w:t>1</w:t>
            </w: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ind w:firstLineChars="50" w:firstLine="110"/>
              <w:rPr>
                <w:rFonts w:ascii="宋体" w:eastAsia="宋体" w:hAnsi="宋体" w:cs="宋体"/>
                <w:sz w:val="22"/>
                <w:szCs w:val="22"/>
              </w:rPr>
            </w:pPr>
            <w:r w:rsidRPr="00FD419A">
              <w:rPr>
                <w:sz w:val="22"/>
                <w:szCs w:val="22"/>
              </w:rPr>
              <w:t>2</w:t>
            </w: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ind w:firstLineChars="50" w:firstLine="110"/>
              <w:rPr>
                <w:rFonts w:ascii="宋体" w:eastAsia="宋体" w:hAnsi="宋体" w:cs="宋体"/>
                <w:sz w:val="22"/>
                <w:szCs w:val="22"/>
              </w:rPr>
            </w:pPr>
            <w:r w:rsidRPr="00FD419A">
              <w:rPr>
                <w:sz w:val="22"/>
                <w:szCs w:val="22"/>
              </w:rPr>
              <w:t>3</w:t>
            </w: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ind w:firstLineChars="50" w:firstLine="110"/>
              <w:rPr>
                <w:rFonts w:ascii="宋体" w:eastAsia="宋体" w:hAnsi="宋体" w:cs="宋体"/>
                <w:sz w:val="22"/>
                <w:szCs w:val="22"/>
              </w:rPr>
            </w:pPr>
            <w:r w:rsidRPr="00FD419A">
              <w:rPr>
                <w:sz w:val="22"/>
                <w:szCs w:val="22"/>
              </w:rPr>
              <w:t>4</w:t>
            </w: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r w:rsidR="00FD419A" w:rsidRPr="00FD419A" w:rsidTr="00D46858">
        <w:trPr>
          <w:trHeight w:val="270"/>
        </w:trPr>
        <w:tc>
          <w:tcPr>
            <w:tcW w:w="601" w:type="dxa"/>
            <w:tcBorders>
              <w:top w:val="nil"/>
              <w:left w:val="single" w:sz="4" w:space="0" w:color="auto"/>
              <w:bottom w:val="single" w:sz="4" w:space="0" w:color="auto"/>
              <w:right w:val="single" w:sz="4" w:space="0" w:color="auto"/>
            </w:tcBorders>
            <w:noWrap/>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合计</w:t>
            </w:r>
          </w:p>
        </w:tc>
        <w:tc>
          <w:tcPr>
            <w:tcW w:w="5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67"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510" w:type="dxa"/>
            <w:tcBorders>
              <w:top w:val="nil"/>
              <w:left w:val="nil"/>
              <w:bottom w:val="single" w:sz="4" w:space="0" w:color="auto"/>
              <w:right w:val="single" w:sz="4" w:space="0" w:color="auto"/>
            </w:tcBorders>
            <w:noWrap/>
            <w:vAlign w:val="center"/>
            <w:hideMark/>
          </w:tcPr>
          <w:p w:rsidR="00FD419A" w:rsidRPr="00FD419A" w:rsidRDefault="00FD419A" w:rsidP="00D46858">
            <w:pPr>
              <w:widowControl/>
              <w:ind w:firstLineChars="0" w:firstLine="0"/>
              <w:jc w:val="left"/>
              <w:rPr>
                <w:rFonts w:eastAsia="宋体"/>
                <w:kern w:val="0"/>
                <w:sz w:val="20"/>
              </w:rPr>
            </w:pPr>
          </w:p>
        </w:tc>
        <w:tc>
          <w:tcPr>
            <w:tcW w:w="479" w:type="dxa"/>
            <w:tcBorders>
              <w:top w:val="nil"/>
              <w:left w:val="nil"/>
              <w:bottom w:val="single" w:sz="4" w:space="0" w:color="auto"/>
              <w:right w:val="single" w:sz="4" w:space="0" w:color="auto"/>
            </w:tcBorders>
            <w:vAlign w:val="center"/>
            <w:hideMark/>
          </w:tcPr>
          <w:p w:rsidR="00FD419A" w:rsidRPr="00FD419A" w:rsidRDefault="00FD419A" w:rsidP="00D46858">
            <w:pPr>
              <w:ind w:firstLineChars="0" w:firstLine="0"/>
              <w:rPr>
                <w:rFonts w:ascii="宋体" w:eastAsia="宋体" w:hAnsi="宋体" w:cs="宋体"/>
                <w:sz w:val="22"/>
                <w:szCs w:val="22"/>
              </w:rPr>
            </w:pPr>
            <w:r w:rsidRPr="00FD419A">
              <w:rPr>
                <w:rFonts w:hint="eastAsia"/>
                <w:sz w:val="22"/>
                <w:szCs w:val="22"/>
              </w:rPr>
              <w:t xml:space="preserve">　</w:t>
            </w:r>
          </w:p>
        </w:tc>
        <w:tc>
          <w:tcPr>
            <w:tcW w:w="708"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09"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713" w:type="dxa"/>
            <w:tcBorders>
              <w:top w:val="nil"/>
              <w:left w:val="nil"/>
              <w:bottom w:val="single" w:sz="4" w:space="0" w:color="auto"/>
              <w:right w:val="single" w:sz="4" w:space="0" w:color="auto"/>
            </w:tcBorders>
            <w:noWrap/>
            <w:vAlign w:val="center"/>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80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c>
          <w:tcPr>
            <w:tcW w:w="471" w:type="dxa"/>
            <w:tcBorders>
              <w:top w:val="nil"/>
              <w:left w:val="nil"/>
              <w:bottom w:val="single" w:sz="4" w:space="0" w:color="auto"/>
              <w:right w:val="single" w:sz="4" w:space="0" w:color="auto"/>
            </w:tcBorders>
            <w:noWrap/>
            <w:vAlign w:val="bottom"/>
            <w:hideMark/>
          </w:tcPr>
          <w:p w:rsidR="00FD419A" w:rsidRPr="00FD419A" w:rsidRDefault="00FD419A" w:rsidP="00D46858">
            <w:pPr>
              <w:ind w:firstLine="440"/>
              <w:rPr>
                <w:rFonts w:ascii="宋体" w:eastAsia="宋体" w:hAnsi="宋体" w:cs="宋体"/>
                <w:sz w:val="22"/>
                <w:szCs w:val="22"/>
              </w:rPr>
            </w:pPr>
            <w:r w:rsidRPr="00FD419A">
              <w:rPr>
                <w:rFonts w:hint="eastAsia"/>
                <w:sz w:val="22"/>
                <w:szCs w:val="22"/>
              </w:rPr>
              <w:t xml:space="preserve">　</w:t>
            </w:r>
          </w:p>
        </w:tc>
      </w:tr>
    </w:tbl>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lastRenderedPageBreak/>
        <w:t>全年代理政府采购项目数：</w:t>
      </w:r>
      <w:r w:rsidRPr="00FD419A">
        <w:rPr>
          <w:rFonts w:ascii="仿宋_GB2312" w:hint="eastAsia"/>
          <w:sz w:val="28"/>
          <w:szCs w:val="28"/>
          <w:u w:val="single"/>
        </w:rPr>
        <w:t xml:space="preserve">        </w:t>
      </w:r>
      <w:r w:rsidRPr="00FD419A">
        <w:rPr>
          <w:rFonts w:ascii="仿宋_GB2312" w:hint="eastAsia"/>
          <w:sz w:val="28"/>
          <w:szCs w:val="28"/>
        </w:rPr>
        <w:t>个</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采购资金节约率=（采购预算-实际采购金额）/采购预算*100%</w:t>
      </w:r>
    </w:p>
    <w:p w:rsidR="00FD419A" w:rsidRPr="00FD419A" w:rsidRDefault="00FD419A" w:rsidP="00FD419A">
      <w:pPr>
        <w:spacing w:line="500" w:lineRule="exact"/>
        <w:ind w:firstLine="560"/>
        <w:rPr>
          <w:rFonts w:ascii="仿宋_GB2312"/>
          <w:sz w:val="28"/>
          <w:szCs w:val="28"/>
        </w:rPr>
      </w:pPr>
      <w:proofErr w:type="gramStart"/>
      <w:r w:rsidRPr="00FD419A">
        <w:rPr>
          <w:rFonts w:ascii="仿宋_GB2312" w:hint="eastAsia"/>
          <w:sz w:val="28"/>
          <w:szCs w:val="28"/>
        </w:rPr>
        <w:t>项目废标率</w:t>
      </w:r>
      <w:proofErr w:type="gramEnd"/>
      <w:r w:rsidRPr="00FD419A">
        <w:rPr>
          <w:rFonts w:ascii="仿宋_GB2312" w:hint="eastAsia"/>
          <w:sz w:val="28"/>
          <w:szCs w:val="28"/>
        </w:rPr>
        <w:t>=</w:t>
      </w:r>
      <w:proofErr w:type="gramStart"/>
      <w:r w:rsidRPr="00FD419A">
        <w:rPr>
          <w:rFonts w:ascii="仿宋_GB2312" w:hint="eastAsia"/>
          <w:sz w:val="28"/>
          <w:szCs w:val="28"/>
        </w:rPr>
        <w:t>实际废标</w:t>
      </w:r>
      <w:proofErr w:type="gramEnd"/>
      <w:r w:rsidRPr="00FD419A">
        <w:rPr>
          <w:rFonts w:ascii="仿宋_GB2312" w:hint="eastAsia"/>
          <w:sz w:val="28"/>
          <w:szCs w:val="28"/>
        </w:rPr>
        <w:t>项目数/年度总项目数*100%</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列示不同采购方式代理的数量与金额：</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680"/>
        <w:gridCol w:w="1469"/>
        <w:gridCol w:w="1134"/>
        <w:gridCol w:w="1042"/>
        <w:gridCol w:w="1276"/>
      </w:tblGrid>
      <w:tr w:rsidR="00FD419A" w:rsidRPr="00FD419A" w:rsidTr="00D46858">
        <w:trPr>
          <w:trHeight w:val="454"/>
          <w:jc w:val="right"/>
        </w:trPr>
        <w:tc>
          <w:tcPr>
            <w:tcW w:w="19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FD419A">
            <w:pPr>
              <w:spacing w:line="300" w:lineRule="exact"/>
              <w:ind w:firstLineChars="83"/>
              <w:rPr>
                <w:rFonts w:ascii="仿宋_GB2312"/>
                <w:b/>
                <w:sz w:val="24"/>
                <w:szCs w:val="24"/>
              </w:rPr>
            </w:pPr>
            <w:r w:rsidRPr="00FD419A">
              <w:rPr>
                <w:rFonts w:ascii="仿宋_GB2312" w:hint="eastAsia"/>
                <w:b/>
                <w:sz w:val="24"/>
                <w:szCs w:val="24"/>
              </w:rPr>
              <w:t>公开招标数</w:t>
            </w:r>
          </w:p>
        </w:tc>
        <w:tc>
          <w:tcPr>
            <w:tcW w:w="168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FD419A">
            <w:pPr>
              <w:spacing w:line="300" w:lineRule="exact"/>
              <w:ind w:firstLineChars="83"/>
              <w:rPr>
                <w:rFonts w:ascii="仿宋_GB2312"/>
                <w:b/>
                <w:sz w:val="24"/>
                <w:szCs w:val="24"/>
              </w:rPr>
            </w:pPr>
            <w:r w:rsidRPr="00FD419A">
              <w:rPr>
                <w:rFonts w:ascii="仿宋_GB2312" w:hint="eastAsia"/>
                <w:b/>
                <w:sz w:val="24"/>
                <w:szCs w:val="24"/>
              </w:rPr>
              <w:t>邀请招标</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b/>
                <w:sz w:val="24"/>
                <w:szCs w:val="24"/>
              </w:rPr>
            </w:pPr>
            <w:r w:rsidRPr="00FD419A">
              <w:rPr>
                <w:rFonts w:ascii="仿宋_GB2312" w:hint="eastAsia"/>
                <w:b/>
                <w:sz w:val="24"/>
                <w:szCs w:val="24"/>
              </w:rPr>
              <w:t>竞争性谈判</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FD419A">
            <w:pPr>
              <w:spacing w:line="300" w:lineRule="exact"/>
              <w:ind w:firstLineChars="83"/>
              <w:rPr>
                <w:rFonts w:ascii="仿宋_GB2312"/>
                <w:b/>
                <w:sz w:val="24"/>
                <w:szCs w:val="24"/>
              </w:rPr>
            </w:pPr>
            <w:r w:rsidRPr="00FD419A">
              <w:rPr>
                <w:rFonts w:ascii="仿宋_GB2312" w:hint="eastAsia"/>
                <w:b/>
                <w:sz w:val="24"/>
                <w:szCs w:val="24"/>
              </w:rPr>
              <w:t>磋商</w:t>
            </w:r>
          </w:p>
        </w:tc>
        <w:tc>
          <w:tcPr>
            <w:tcW w:w="104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FD419A">
            <w:pPr>
              <w:spacing w:line="300" w:lineRule="exact"/>
              <w:ind w:firstLineChars="83"/>
              <w:rPr>
                <w:rFonts w:ascii="仿宋_GB2312"/>
                <w:b/>
                <w:sz w:val="24"/>
                <w:szCs w:val="24"/>
              </w:rPr>
            </w:pPr>
            <w:r w:rsidRPr="00FD419A">
              <w:rPr>
                <w:rFonts w:ascii="仿宋_GB2312" w:hint="eastAsia"/>
                <w:b/>
                <w:sz w:val="24"/>
                <w:szCs w:val="24"/>
              </w:rPr>
              <w:t>询价</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b/>
                <w:sz w:val="24"/>
                <w:szCs w:val="24"/>
              </w:rPr>
            </w:pPr>
            <w:r w:rsidRPr="00FD419A">
              <w:rPr>
                <w:rFonts w:ascii="仿宋_GB2312" w:hint="eastAsia"/>
                <w:b/>
                <w:sz w:val="24"/>
                <w:szCs w:val="24"/>
              </w:rPr>
              <w:t>单一来源</w:t>
            </w:r>
          </w:p>
        </w:tc>
      </w:tr>
      <w:tr w:rsidR="00FD419A" w:rsidRPr="00FD419A" w:rsidTr="00D46858">
        <w:trPr>
          <w:trHeight w:val="454"/>
          <w:jc w:val="right"/>
        </w:trPr>
        <w:tc>
          <w:tcPr>
            <w:tcW w:w="1909"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0"/>
              <w:jc w:val="center"/>
              <w:rPr>
                <w:rFonts w:ascii="仿宋_GB2312"/>
                <w:sz w:val="24"/>
                <w:szCs w:val="24"/>
              </w:rPr>
            </w:pPr>
          </w:p>
        </w:tc>
      </w:tr>
    </w:tbl>
    <w:p w:rsidR="00FD419A" w:rsidRPr="00FD419A" w:rsidRDefault="00FD419A" w:rsidP="00FD419A">
      <w:pPr>
        <w:spacing w:line="460" w:lineRule="exact"/>
        <w:ind w:firstLine="562"/>
        <w:rPr>
          <w:rFonts w:ascii="楷体_GB2312" w:eastAsia="楷体_GB2312"/>
          <w:b/>
          <w:sz w:val="28"/>
          <w:szCs w:val="28"/>
        </w:rPr>
      </w:pPr>
      <w:r w:rsidRPr="00FD419A">
        <w:rPr>
          <w:rFonts w:ascii="楷体_GB2312" w:eastAsia="楷体_GB2312" w:hint="eastAsia"/>
          <w:b/>
          <w:sz w:val="28"/>
          <w:szCs w:val="28"/>
        </w:rPr>
        <w:t>（三）专家抽取</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1.评审专家抽取和选择是否按规定？（专家库抽取、执行抽取专家时间、人数合法性，实际评审专家与抽取结果一致性）</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2.其他方式确定专家是否按规定?</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3.202X年抽取专家人次</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4.其他情况</w:t>
      </w:r>
    </w:p>
    <w:p w:rsidR="00FD419A" w:rsidRPr="00FD419A" w:rsidRDefault="00FD419A" w:rsidP="00FD419A">
      <w:pPr>
        <w:spacing w:line="460" w:lineRule="exact"/>
        <w:ind w:firstLine="562"/>
        <w:rPr>
          <w:rFonts w:ascii="楷体_GB2312" w:eastAsia="楷体_GB2312" w:hAnsi="宋体" w:cs="宋体"/>
          <w:b/>
          <w:kern w:val="0"/>
          <w:sz w:val="28"/>
          <w:szCs w:val="28"/>
        </w:rPr>
      </w:pPr>
      <w:r w:rsidRPr="00FD419A">
        <w:rPr>
          <w:rFonts w:ascii="楷体_GB2312" w:eastAsia="楷体_GB2312" w:hAnsi="宋体" w:cs="宋体" w:hint="eastAsia"/>
          <w:b/>
          <w:kern w:val="0"/>
          <w:sz w:val="28"/>
          <w:szCs w:val="28"/>
        </w:rPr>
        <w:t>（四）评审过程管理</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评审现场及评审过程的规范性（评审小组的组成、评审程序、评分法则等的规范性）（简述）</w:t>
      </w:r>
    </w:p>
    <w:p w:rsidR="00FD419A" w:rsidRPr="00FD419A" w:rsidRDefault="00FD419A" w:rsidP="00FD419A">
      <w:pPr>
        <w:spacing w:line="460" w:lineRule="exact"/>
        <w:ind w:firstLine="562"/>
        <w:rPr>
          <w:rFonts w:ascii="楷体_GB2312" w:eastAsia="楷体_GB2312"/>
          <w:b/>
          <w:sz w:val="28"/>
          <w:szCs w:val="28"/>
        </w:rPr>
      </w:pPr>
      <w:r w:rsidRPr="00FD419A">
        <w:rPr>
          <w:rFonts w:ascii="楷体_GB2312" w:eastAsia="楷体_GB2312" w:hint="eastAsia"/>
          <w:b/>
          <w:sz w:val="28"/>
          <w:szCs w:val="28"/>
        </w:rPr>
        <w:t>（五）质疑处理</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1.依法履行政府采购质疑处理职责情况（列出各具体项目名称及处理情况，是否引起投诉举报等情况）</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2.质疑答复满意率=1-答复质疑后被投诉举报的次数/被质疑次数</w:t>
      </w:r>
    </w:p>
    <w:p w:rsidR="00FD419A" w:rsidRPr="00FD419A" w:rsidRDefault="00FD419A" w:rsidP="00FD419A">
      <w:pPr>
        <w:spacing w:line="460" w:lineRule="exact"/>
        <w:ind w:firstLine="560"/>
        <w:rPr>
          <w:rFonts w:ascii="仿宋_GB2312"/>
          <w:sz w:val="28"/>
          <w:szCs w:val="28"/>
        </w:rPr>
      </w:pPr>
      <w:r w:rsidRPr="00FD419A">
        <w:rPr>
          <w:rFonts w:ascii="仿宋_GB2312" w:hint="eastAsia"/>
          <w:sz w:val="28"/>
          <w:szCs w:val="28"/>
        </w:rPr>
        <w:t>3.202X年质疑及引起投诉举报的有关情况：</w:t>
      </w:r>
    </w:p>
    <w:tbl>
      <w:tblPr>
        <w:tblW w:w="8640" w:type="dxa"/>
        <w:jc w:val="righ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712"/>
        <w:gridCol w:w="1773"/>
        <w:gridCol w:w="1447"/>
      </w:tblGrid>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b/>
                <w:sz w:val="24"/>
                <w:szCs w:val="24"/>
              </w:rPr>
            </w:pPr>
            <w:r w:rsidRPr="00FD419A">
              <w:rPr>
                <w:rFonts w:ascii="仿宋_GB2312" w:hint="eastAsia"/>
                <w:b/>
                <w:sz w:val="24"/>
                <w:szCs w:val="24"/>
              </w:rPr>
              <w:t>序号</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700" w:firstLine="1687"/>
              <w:rPr>
                <w:rFonts w:ascii="仿宋_GB2312"/>
                <w:b/>
                <w:sz w:val="24"/>
                <w:szCs w:val="24"/>
              </w:rPr>
            </w:pPr>
            <w:r w:rsidRPr="00FD419A">
              <w:rPr>
                <w:rFonts w:ascii="仿宋_GB2312" w:hint="eastAsia"/>
                <w:b/>
                <w:sz w:val="24"/>
                <w:szCs w:val="24"/>
              </w:rPr>
              <w:t>内   容</w:t>
            </w:r>
          </w:p>
        </w:tc>
        <w:tc>
          <w:tcPr>
            <w:tcW w:w="1773"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182" w:firstLine="439"/>
              <w:rPr>
                <w:rFonts w:ascii="仿宋_GB2312"/>
                <w:b/>
                <w:sz w:val="24"/>
                <w:szCs w:val="24"/>
              </w:rPr>
            </w:pPr>
            <w:r w:rsidRPr="00FD419A">
              <w:rPr>
                <w:rFonts w:ascii="仿宋_GB2312" w:hint="eastAsia"/>
                <w:b/>
                <w:sz w:val="24"/>
                <w:szCs w:val="24"/>
              </w:rPr>
              <w:t>数据</w:t>
            </w:r>
          </w:p>
        </w:tc>
        <w:tc>
          <w:tcPr>
            <w:tcW w:w="1447"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2" w:firstLine="198"/>
              <w:rPr>
                <w:rFonts w:ascii="仿宋_GB2312"/>
                <w:b/>
                <w:sz w:val="24"/>
                <w:szCs w:val="24"/>
              </w:rPr>
            </w:pPr>
            <w:r w:rsidRPr="00FD419A">
              <w:rPr>
                <w:rFonts w:ascii="仿宋_GB2312" w:hint="eastAsia"/>
                <w:b/>
                <w:sz w:val="24"/>
                <w:szCs w:val="24"/>
              </w:rPr>
              <w:t>备注</w:t>
            </w: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w:t>
            </w:r>
            <w:proofErr w:type="gramStart"/>
            <w:r w:rsidRPr="00FD419A">
              <w:rPr>
                <w:rFonts w:ascii="仿宋_GB2312" w:hint="eastAsia"/>
                <w:sz w:val="24"/>
                <w:szCs w:val="24"/>
              </w:rPr>
              <w:t>年本部门</w:t>
            </w:r>
            <w:proofErr w:type="gramEnd"/>
            <w:r w:rsidRPr="00FD419A">
              <w:rPr>
                <w:rFonts w:ascii="仿宋_GB2312" w:hint="eastAsia"/>
                <w:sz w:val="24"/>
                <w:szCs w:val="24"/>
              </w:rPr>
              <w:t>收到质疑总数</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其中：受理质疑总量</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jc w:val="center"/>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2"/>
              <w:jc w:val="center"/>
              <w:rPr>
                <w:rFonts w:ascii="仿宋_GB2312"/>
                <w:b/>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480"/>
              <w:rPr>
                <w:rFonts w:ascii="仿宋_GB2312"/>
                <w:sz w:val="24"/>
                <w:szCs w:val="24"/>
              </w:rPr>
            </w:pPr>
            <w:r w:rsidRPr="00FD419A">
              <w:rPr>
                <w:rFonts w:ascii="仿宋_GB2312" w:hint="eastAsia"/>
                <w:sz w:val="24"/>
                <w:szCs w:val="24"/>
              </w:rPr>
              <w:t xml:space="preserve">        答复质疑数量</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480"/>
              <w:rPr>
                <w:rFonts w:ascii="仿宋_GB2312"/>
                <w:sz w:val="24"/>
                <w:szCs w:val="24"/>
              </w:rPr>
            </w:pPr>
            <w:r w:rsidRPr="00FD419A">
              <w:rPr>
                <w:rFonts w:ascii="仿宋_GB2312" w:hint="eastAsia"/>
                <w:sz w:val="24"/>
                <w:szCs w:val="24"/>
              </w:rPr>
              <w:t xml:space="preserve">        不予受理数量</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202X年有效投诉举报数量</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6</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202X年投诉举报项目数占质疑项目百分比</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7</w:t>
            </w:r>
          </w:p>
        </w:tc>
        <w:tc>
          <w:tcPr>
            <w:tcW w:w="4712"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202X年投诉成立数量</w:t>
            </w:r>
          </w:p>
        </w:tc>
        <w:tc>
          <w:tcPr>
            <w:tcW w:w="177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47"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bl>
    <w:p w:rsidR="00FD419A" w:rsidRPr="00FD419A" w:rsidRDefault="00FD419A" w:rsidP="00FD419A">
      <w:pPr>
        <w:spacing w:line="500" w:lineRule="exact"/>
        <w:ind w:firstLine="562"/>
        <w:rPr>
          <w:rFonts w:ascii="楷体_GB2312" w:eastAsia="楷体_GB2312"/>
          <w:b/>
          <w:sz w:val="28"/>
          <w:szCs w:val="28"/>
        </w:rPr>
      </w:pPr>
      <w:r w:rsidRPr="00FD419A">
        <w:rPr>
          <w:rFonts w:ascii="楷体_GB2312" w:eastAsia="楷体_GB2312" w:hint="eastAsia"/>
          <w:b/>
          <w:sz w:val="28"/>
          <w:szCs w:val="28"/>
        </w:rPr>
        <w:lastRenderedPageBreak/>
        <w:t>（六）档案管理</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202X年政府采购档案管理（含录音录像）情况作简要说明（包括新增档案数量、存放情况、档案存档率等）</w:t>
      </w:r>
    </w:p>
    <w:p w:rsidR="00FD419A" w:rsidRPr="00FD419A" w:rsidRDefault="00FD419A" w:rsidP="00FD419A">
      <w:pPr>
        <w:spacing w:line="500" w:lineRule="exact"/>
        <w:ind w:firstLine="562"/>
        <w:rPr>
          <w:rFonts w:ascii="楷体_GB2312" w:eastAsia="楷体_GB2312"/>
          <w:b/>
          <w:sz w:val="28"/>
          <w:szCs w:val="28"/>
        </w:rPr>
      </w:pPr>
      <w:r w:rsidRPr="00FD419A">
        <w:rPr>
          <w:rFonts w:ascii="楷体_GB2312" w:eastAsia="楷体_GB2312" w:hint="eastAsia"/>
          <w:b/>
          <w:sz w:val="28"/>
          <w:szCs w:val="28"/>
        </w:rPr>
        <w:t>（七）进口采购管理</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对进口产品采购管理情况（简述）</w:t>
      </w:r>
    </w:p>
    <w:p w:rsidR="00FD419A" w:rsidRPr="00FD419A" w:rsidRDefault="00FD419A" w:rsidP="00FD419A">
      <w:pPr>
        <w:spacing w:line="500" w:lineRule="exact"/>
        <w:ind w:firstLine="562"/>
        <w:rPr>
          <w:rFonts w:ascii="楷体_GB2312" w:eastAsia="楷体_GB2312"/>
          <w:b/>
          <w:sz w:val="28"/>
          <w:szCs w:val="28"/>
        </w:rPr>
      </w:pPr>
      <w:r w:rsidRPr="00FD419A">
        <w:rPr>
          <w:rFonts w:ascii="楷体_GB2312" w:eastAsia="楷体_GB2312" w:hint="eastAsia"/>
          <w:b/>
          <w:sz w:val="28"/>
          <w:szCs w:val="28"/>
        </w:rPr>
        <w:t>（八）政策功能体现</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在支持中小企业采购、节能环保等政策功能方面的做法（简述）</w:t>
      </w:r>
    </w:p>
    <w:p w:rsidR="00FD419A" w:rsidRPr="00FD419A" w:rsidRDefault="00FD419A" w:rsidP="00FD419A">
      <w:pPr>
        <w:spacing w:line="500" w:lineRule="exact"/>
        <w:ind w:firstLine="562"/>
        <w:rPr>
          <w:rFonts w:ascii="楷体_GB2312" w:eastAsia="楷体_GB2312"/>
          <w:b/>
          <w:sz w:val="28"/>
          <w:szCs w:val="28"/>
        </w:rPr>
      </w:pPr>
      <w:r w:rsidRPr="00FD419A">
        <w:rPr>
          <w:rFonts w:ascii="楷体_GB2312" w:eastAsia="楷体_GB2312" w:hint="eastAsia"/>
          <w:b/>
          <w:sz w:val="28"/>
          <w:szCs w:val="28"/>
        </w:rPr>
        <w:t>（九）信息统计</w:t>
      </w:r>
    </w:p>
    <w:tbl>
      <w:tblPr>
        <w:tblW w:w="8413" w:type="dxa"/>
        <w:jc w:val="righ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095"/>
        <w:gridCol w:w="1652"/>
        <w:gridCol w:w="1413"/>
      </w:tblGrid>
      <w:tr w:rsidR="00FD419A" w:rsidRPr="00FD419A" w:rsidTr="00D46858">
        <w:trPr>
          <w:trHeight w:val="1018"/>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b/>
                <w:sz w:val="24"/>
                <w:szCs w:val="24"/>
              </w:rPr>
            </w:pPr>
            <w:r w:rsidRPr="00FD419A">
              <w:rPr>
                <w:rFonts w:ascii="仿宋_GB2312" w:hint="eastAsia"/>
                <w:b/>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500" w:firstLine="1205"/>
              <w:rPr>
                <w:rFonts w:ascii="仿宋_GB2312"/>
                <w:b/>
                <w:sz w:val="24"/>
                <w:szCs w:val="24"/>
              </w:rPr>
            </w:pPr>
            <w:r w:rsidRPr="00FD419A">
              <w:rPr>
                <w:rFonts w:ascii="仿宋_GB2312" w:hint="eastAsia"/>
                <w:b/>
                <w:sz w:val="24"/>
                <w:szCs w:val="24"/>
              </w:rPr>
              <w:t>报送项目</w:t>
            </w:r>
          </w:p>
        </w:tc>
        <w:tc>
          <w:tcPr>
            <w:tcW w:w="1095"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b/>
                <w:sz w:val="24"/>
                <w:szCs w:val="24"/>
              </w:rPr>
            </w:pPr>
            <w:r w:rsidRPr="00FD419A">
              <w:rPr>
                <w:rFonts w:ascii="仿宋_GB2312" w:hint="eastAsia"/>
                <w:b/>
                <w:sz w:val="24"/>
                <w:szCs w:val="24"/>
              </w:rPr>
              <w:t>是否按时报送</w:t>
            </w:r>
          </w:p>
        </w:tc>
        <w:tc>
          <w:tcPr>
            <w:tcW w:w="1652"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Chars="0" w:firstLine="0"/>
              <w:jc w:val="center"/>
              <w:rPr>
                <w:rFonts w:ascii="仿宋_GB2312"/>
                <w:b/>
                <w:sz w:val="24"/>
                <w:szCs w:val="24"/>
              </w:rPr>
            </w:pPr>
          </w:p>
          <w:p w:rsidR="00FD419A" w:rsidRPr="00FD419A" w:rsidRDefault="00FD419A" w:rsidP="00D46858">
            <w:pPr>
              <w:spacing w:line="300" w:lineRule="exact"/>
              <w:ind w:firstLineChars="0" w:firstLine="0"/>
              <w:jc w:val="center"/>
              <w:rPr>
                <w:rFonts w:ascii="仿宋_GB2312"/>
                <w:b/>
                <w:sz w:val="24"/>
                <w:szCs w:val="24"/>
              </w:rPr>
            </w:pPr>
            <w:r w:rsidRPr="00FD419A">
              <w:rPr>
                <w:rFonts w:ascii="仿宋_GB2312" w:hint="eastAsia"/>
                <w:b/>
                <w:sz w:val="24"/>
                <w:szCs w:val="24"/>
              </w:rPr>
              <w:t>报送质量（如因质量问题</w:t>
            </w:r>
            <w:proofErr w:type="gramStart"/>
            <w:r w:rsidRPr="00FD419A">
              <w:rPr>
                <w:rFonts w:ascii="仿宋_GB2312" w:hint="eastAsia"/>
                <w:b/>
                <w:sz w:val="24"/>
                <w:szCs w:val="24"/>
              </w:rPr>
              <w:t>退回请</w:t>
            </w:r>
            <w:proofErr w:type="gramEnd"/>
            <w:r w:rsidRPr="00FD419A">
              <w:rPr>
                <w:rFonts w:ascii="仿宋_GB2312" w:hint="eastAsia"/>
                <w:b/>
                <w:sz w:val="24"/>
                <w:szCs w:val="24"/>
              </w:rPr>
              <w:t>说明）</w:t>
            </w:r>
          </w:p>
        </w:tc>
        <w:tc>
          <w:tcPr>
            <w:tcW w:w="1413"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line="300" w:lineRule="exact"/>
              <w:ind w:firstLine="482"/>
              <w:jc w:val="center"/>
              <w:rPr>
                <w:rFonts w:ascii="仿宋_GB2312"/>
                <w:b/>
                <w:sz w:val="24"/>
                <w:szCs w:val="24"/>
              </w:rPr>
            </w:pPr>
          </w:p>
          <w:p w:rsidR="00FD419A" w:rsidRPr="00FD419A" w:rsidRDefault="00FD419A" w:rsidP="00D46858">
            <w:pPr>
              <w:spacing w:line="300" w:lineRule="exact"/>
              <w:ind w:firstLineChars="0" w:firstLine="0"/>
              <w:jc w:val="center"/>
              <w:rPr>
                <w:rFonts w:ascii="仿宋_GB2312"/>
                <w:b/>
                <w:sz w:val="24"/>
                <w:szCs w:val="24"/>
              </w:rPr>
            </w:pPr>
            <w:r w:rsidRPr="00FD419A">
              <w:rPr>
                <w:rFonts w:ascii="仿宋_GB2312" w:hint="eastAsia"/>
                <w:b/>
                <w:sz w:val="24"/>
                <w:szCs w:val="24"/>
              </w:rPr>
              <w:t>市审核意见（有则填）</w:t>
            </w:r>
          </w:p>
        </w:tc>
      </w:tr>
      <w:tr w:rsidR="00FD419A" w:rsidRPr="00FD419A" w:rsidTr="00D46858">
        <w:trPr>
          <w:trHeight w:val="454"/>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202X年月度政府采购信息统计报表</w:t>
            </w:r>
          </w:p>
        </w:tc>
        <w:tc>
          <w:tcPr>
            <w:tcW w:w="1095" w:type="dxa"/>
            <w:tcBorders>
              <w:top w:val="single" w:sz="4" w:space="0" w:color="auto"/>
              <w:left w:val="single" w:sz="4" w:space="0" w:color="auto"/>
              <w:bottom w:val="single" w:sz="4" w:space="0" w:color="auto"/>
              <w:right w:val="single" w:sz="4" w:space="0" w:color="auto"/>
            </w:tcBorders>
            <w:hideMark/>
          </w:tcPr>
          <w:p w:rsidR="00FD419A" w:rsidRPr="00FD419A" w:rsidRDefault="00FD419A" w:rsidP="00D46858">
            <w:pPr>
              <w:spacing w:line="300" w:lineRule="exact"/>
              <w:ind w:firstLine="480"/>
              <w:rPr>
                <w:rFonts w:ascii="仿宋_GB2312"/>
                <w:sz w:val="24"/>
                <w:szCs w:val="24"/>
              </w:rPr>
            </w:pPr>
            <w:r w:rsidRPr="00FD419A">
              <w:rPr>
                <w:rFonts w:ascii="仿宋_GB2312" w:hint="eastAsia"/>
                <w:sz w:val="24"/>
                <w:szCs w:val="24"/>
              </w:rPr>
              <w:t xml:space="preserve"> </w:t>
            </w:r>
          </w:p>
        </w:tc>
        <w:tc>
          <w:tcPr>
            <w:tcW w:w="1652"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1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202X年季度政府采购信息统计报表</w:t>
            </w:r>
          </w:p>
        </w:tc>
        <w:tc>
          <w:tcPr>
            <w:tcW w:w="1095"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jc w:val="center"/>
              <w:rPr>
                <w:rFonts w:ascii="仿宋_GB2312"/>
                <w:sz w:val="24"/>
                <w:szCs w:val="24"/>
              </w:rPr>
            </w:pPr>
          </w:p>
        </w:tc>
        <w:tc>
          <w:tcPr>
            <w:tcW w:w="1652"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2"/>
              <w:jc w:val="center"/>
              <w:rPr>
                <w:rFonts w:ascii="仿宋_GB2312"/>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2"/>
              <w:jc w:val="center"/>
              <w:rPr>
                <w:rFonts w:ascii="仿宋_GB2312"/>
                <w:b/>
                <w:sz w:val="24"/>
                <w:szCs w:val="24"/>
              </w:rPr>
            </w:pPr>
          </w:p>
        </w:tc>
      </w:tr>
      <w:tr w:rsidR="00FD419A" w:rsidRPr="00FD419A" w:rsidTr="00D46858">
        <w:trPr>
          <w:trHeight w:val="454"/>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202X年年报政府采购信息统计报表</w:t>
            </w:r>
          </w:p>
        </w:tc>
        <w:tc>
          <w:tcPr>
            <w:tcW w:w="1095"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652"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1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r w:rsidR="00FD419A" w:rsidRPr="00FD419A" w:rsidTr="00D46858">
        <w:trPr>
          <w:trHeight w:val="454"/>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83" w:firstLine="199"/>
              <w:rPr>
                <w:rFonts w:ascii="仿宋_GB2312"/>
                <w:sz w:val="24"/>
                <w:szCs w:val="24"/>
              </w:rPr>
            </w:pPr>
            <w:r w:rsidRPr="00FD419A">
              <w:rPr>
                <w:rFonts w:ascii="仿宋_GB2312" w:hint="eastAsia"/>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line="300" w:lineRule="exact"/>
              <w:ind w:firstLineChars="0" w:firstLine="0"/>
              <w:rPr>
                <w:rFonts w:ascii="仿宋_GB2312"/>
                <w:sz w:val="24"/>
                <w:szCs w:val="24"/>
              </w:rPr>
            </w:pPr>
            <w:r w:rsidRPr="00FD419A">
              <w:rPr>
                <w:rFonts w:ascii="仿宋_GB2312" w:hint="eastAsia"/>
                <w:sz w:val="24"/>
                <w:szCs w:val="24"/>
              </w:rPr>
              <w:t>202X年政府购买服务统计情况</w:t>
            </w:r>
          </w:p>
        </w:tc>
        <w:tc>
          <w:tcPr>
            <w:tcW w:w="1095"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652"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c>
          <w:tcPr>
            <w:tcW w:w="1413"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spacing w:line="300" w:lineRule="exact"/>
              <w:ind w:firstLine="480"/>
              <w:rPr>
                <w:rFonts w:ascii="仿宋_GB2312"/>
                <w:sz w:val="24"/>
                <w:szCs w:val="24"/>
              </w:rPr>
            </w:pPr>
          </w:p>
        </w:tc>
      </w:tr>
    </w:tbl>
    <w:p w:rsidR="00FD419A" w:rsidRPr="00FD419A" w:rsidRDefault="00FD419A" w:rsidP="00FD419A">
      <w:pPr>
        <w:spacing w:line="500" w:lineRule="exact"/>
        <w:ind w:firstLineChars="0" w:firstLine="0"/>
        <w:rPr>
          <w:rFonts w:ascii="楷体_GB2312" w:eastAsia="楷体_GB2312"/>
          <w:b/>
          <w:sz w:val="28"/>
          <w:szCs w:val="28"/>
        </w:rPr>
      </w:pPr>
    </w:p>
    <w:p w:rsidR="00FD419A" w:rsidRPr="00FD419A" w:rsidRDefault="00FD419A" w:rsidP="00FD419A">
      <w:pPr>
        <w:spacing w:line="500" w:lineRule="exact"/>
        <w:ind w:firstLineChars="0" w:firstLine="0"/>
        <w:rPr>
          <w:rFonts w:ascii="楷体_GB2312" w:eastAsia="楷体_GB2312"/>
          <w:b/>
          <w:sz w:val="28"/>
          <w:szCs w:val="28"/>
        </w:rPr>
      </w:pPr>
      <w:r w:rsidRPr="00FD419A">
        <w:rPr>
          <w:rFonts w:ascii="楷体_GB2312" w:eastAsia="楷体_GB2312" w:hint="eastAsia"/>
          <w:b/>
          <w:sz w:val="28"/>
          <w:szCs w:val="28"/>
        </w:rPr>
        <w:t>（十）廉政建设一票否决</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在政府采购代理工作中因违纪违法被立案调查或追究刑事责任的一票否决。</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说明：1．各被考核代理机构年度考核记分表及依据材料是本次考核中考核小组评判的主要依据，请被考核代理机构</w:t>
      </w:r>
      <w:proofErr w:type="gramStart"/>
      <w:r w:rsidRPr="00FD419A">
        <w:rPr>
          <w:rFonts w:ascii="仿宋_GB2312" w:hint="eastAsia"/>
          <w:sz w:val="28"/>
          <w:szCs w:val="28"/>
        </w:rPr>
        <w:t>务必按</w:t>
      </w:r>
      <w:proofErr w:type="gramEnd"/>
      <w:r w:rsidRPr="00FD419A">
        <w:rPr>
          <w:rFonts w:ascii="仿宋_GB2312" w:hint="eastAsia"/>
          <w:sz w:val="28"/>
          <w:szCs w:val="28"/>
        </w:rPr>
        <w:t>要求如实提供相关材料。不报、缺、漏报相关数据或材料的项目,会被视同放弃考评处理。</w:t>
      </w:r>
    </w:p>
    <w:p w:rsidR="00FD419A" w:rsidRPr="00FD419A" w:rsidRDefault="00FD419A" w:rsidP="00FD419A">
      <w:pPr>
        <w:spacing w:line="500" w:lineRule="exact"/>
        <w:ind w:firstLine="560"/>
        <w:rPr>
          <w:rFonts w:ascii="仿宋_GB2312"/>
          <w:sz w:val="28"/>
          <w:szCs w:val="28"/>
        </w:rPr>
      </w:pPr>
      <w:r w:rsidRPr="00FD419A">
        <w:rPr>
          <w:rFonts w:ascii="仿宋_GB2312" w:hint="eastAsia"/>
          <w:sz w:val="28"/>
          <w:szCs w:val="28"/>
        </w:rPr>
        <w:t>2．提供材料务请简明扼要，针对性强，相关附件材料提供复印件。</w:t>
      </w:r>
    </w:p>
    <w:p w:rsidR="00FD419A" w:rsidRPr="00FD419A" w:rsidRDefault="00FD419A" w:rsidP="00FD419A">
      <w:pPr>
        <w:tabs>
          <w:tab w:val="center" w:pos="4473"/>
        </w:tabs>
        <w:spacing w:line="540" w:lineRule="exact"/>
        <w:ind w:firstLineChars="0" w:firstLine="0"/>
        <w:rPr>
          <w:rFonts w:ascii="仿宋_GB2312" w:hAnsi="宋体" w:cs="仿宋_GB2312"/>
          <w:sz w:val="28"/>
          <w:szCs w:val="28"/>
        </w:rPr>
      </w:pPr>
    </w:p>
    <w:p w:rsidR="00FD419A" w:rsidRPr="00FD419A" w:rsidRDefault="00FD419A" w:rsidP="00FD419A">
      <w:pPr>
        <w:tabs>
          <w:tab w:val="center" w:pos="4473"/>
        </w:tabs>
        <w:spacing w:line="540" w:lineRule="exact"/>
        <w:ind w:firstLineChars="0" w:firstLine="0"/>
        <w:rPr>
          <w:rFonts w:ascii="仿宋_GB2312" w:hAnsi="宋体" w:cs="仿宋_GB2312"/>
          <w:sz w:val="28"/>
          <w:szCs w:val="28"/>
        </w:rPr>
      </w:pPr>
    </w:p>
    <w:p w:rsidR="00FD419A" w:rsidRPr="00FD419A" w:rsidRDefault="00FD419A" w:rsidP="00FD419A">
      <w:pPr>
        <w:tabs>
          <w:tab w:val="center" w:pos="4473"/>
        </w:tabs>
        <w:spacing w:line="540" w:lineRule="exact"/>
        <w:ind w:firstLineChars="0" w:firstLine="0"/>
        <w:rPr>
          <w:rFonts w:ascii="仿宋_GB2312"/>
          <w:sz w:val="28"/>
          <w:szCs w:val="28"/>
        </w:rPr>
      </w:pPr>
      <w:r w:rsidRPr="00FD419A">
        <w:rPr>
          <w:rFonts w:ascii="仿宋_GB2312" w:hAnsi="宋体" w:cs="仿宋_GB2312" w:hint="eastAsia"/>
          <w:sz w:val="28"/>
          <w:szCs w:val="28"/>
        </w:rPr>
        <w:lastRenderedPageBreak/>
        <w:t>附件3</w:t>
      </w:r>
    </w:p>
    <w:p w:rsidR="00FD419A" w:rsidRPr="00FD419A" w:rsidRDefault="00FD419A" w:rsidP="00FD419A">
      <w:pPr>
        <w:tabs>
          <w:tab w:val="center" w:pos="4473"/>
        </w:tabs>
        <w:spacing w:line="540" w:lineRule="exact"/>
        <w:ind w:firstLineChars="45" w:firstLine="198"/>
        <w:jc w:val="center"/>
        <w:rPr>
          <w:rFonts w:ascii="黑体" w:eastAsia="黑体"/>
          <w:sz w:val="44"/>
          <w:szCs w:val="44"/>
        </w:rPr>
      </w:pPr>
      <w:r w:rsidRPr="00FD419A">
        <w:rPr>
          <w:rFonts w:ascii="黑体" w:eastAsia="黑体" w:cs="黑体" w:hint="eastAsia"/>
          <w:sz w:val="44"/>
          <w:szCs w:val="44"/>
        </w:rPr>
        <w:t>政府采购代理机构记分通知书</w:t>
      </w:r>
    </w:p>
    <w:p w:rsidR="00FD419A" w:rsidRPr="00FD419A" w:rsidRDefault="00FD419A" w:rsidP="00FD419A">
      <w:pPr>
        <w:spacing w:beforeLines="100" w:before="312" w:afterLines="50" w:after="156"/>
        <w:ind w:firstLine="560"/>
        <w:jc w:val="center"/>
        <w:rPr>
          <w:rFonts w:ascii="宋体"/>
          <w:sz w:val="28"/>
          <w:szCs w:val="28"/>
        </w:rPr>
      </w:pPr>
      <w:r w:rsidRPr="00FD419A">
        <w:rPr>
          <w:rFonts w:ascii="宋体" w:hAnsi="宋体" w:cs="宋体" w:hint="eastAsia"/>
          <w:sz w:val="28"/>
          <w:szCs w:val="28"/>
        </w:rPr>
        <w:t>×</w:t>
      </w:r>
      <w:proofErr w:type="gramStart"/>
      <w:r w:rsidRPr="00FD419A">
        <w:rPr>
          <w:rFonts w:ascii="宋体" w:hAnsi="宋体" w:cs="宋体" w:hint="eastAsia"/>
          <w:sz w:val="28"/>
          <w:szCs w:val="28"/>
        </w:rPr>
        <w:t>财购记字</w:t>
      </w:r>
      <w:proofErr w:type="gramEnd"/>
      <w:r w:rsidRPr="00FD419A">
        <w:rPr>
          <w:rFonts w:ascii="宋体" w:hAnsi="宋体" w:cs="宋体" w:hint="eastAsia"/>
          <w:sz w:val="28"/>
          <w:szCs w:val="28"/>
        </w:rPr>
        <w:t>[202</w:t>
      </w:r>
      <w:r w:rsidRPr="00FD419A">
        <w:rPr>
          <w:rFonts w:ascii="宋体" w:hAnsi="宋体" w:cs="宋体" w:hint="eastAsia"/>
          <w:sz w:val="28"/>
          <w:szCs w:val="28"/>
        </w:rPr>
        <w:t>×</w:t>
      </w:r>
      <w:r w:rsidRPr="00FD419A">
        <w:rPr>
          <w:rFonts w:ascii="宋体" w:hAnsi="宋体" w:cs="宋体" w:hint="eastAsia"/>
          <w:sz w:val="28"/>
          <w:szCs w:val="28"/>
        </w:rPr>
        <w:t>]</w:t>
      </w:r>
      <w:r w:rsidRPr="00FD419A">
        <w:rPr>
          <w:rFonts w:ascii="宋体" w:hAnsi="宋体" w:cs="宋体" w:hint="eastAsia"/>
          <w:sz w:val="28"/>
          <w:szCs w:val="28"/>
        </w:rPr>
        <w:t>第×××号</w:t>
      </w:r>
    </w:p>
    <w:p w:rsidR="00FD419A" w:rsidRPr="00FD419A" w:rsidRDefault="00FD419A" w:rsidP="00FD419A">
      <w:pPr>
        <w:ind w:firstLine="560"/>
        <w:rPr>
          <w:rFonts w:ascii="宋体" w:hAnsi="宋体" w:cs="宋体"/>
          <w:sz w:val="28"/>
          <w:szCs w:val="28"/>
          <w:u w:val="single"/>
        </w:rPr>
      </w:pPr>
    </w:p>
    <w:p w:rsidR="00FD419A" w:rsidRPr="00FD419A" w:rsidRDefault="00FD419A" w:rsidP="00FD419A">
      <w:pPr>
        <w:ind w:firstLine="560"/>
        <w:rPr>
          <w:rFonts w:ascii="宋体"/>
          <w:sz w:val="28"/>
          <w:szCs w:val="28"/>
        </w:rPr>
      </w:pPr>
      <w:r w:rsidRPr="00FD419A">
        <w:rPr>
          <w:rFonts w:ascii="宋体" w:hAnsi="宋体" w:cs="宋体" w:hint="eastAsia"/>
          <w:sz w:val="28"/>
          <w:szCs w:val="28"/>
          <w:u w:val="single"/>
        </w:rPr>
        <w:t xml:space="preserve">                  </w:t>
      </w:r>
      <w:r w:rsidRPr="00FD419A">
        <w:rPr>
          <w:rFonts w:ascii="宋体" w:hAnsi="宋体" w:cs="宋体" w:hint="eastAsia"/>
          <w:sz w:val="28"/>
          <w:szCs w:val="28"/>
        </w:rPr>
        <w:t>：</w:t>
      </w: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你公司在</w:t>
      </w:r>
      <w:r w:rsidRPr="00FD419A">
        <w:rPr>
          <w:rFonts w:ascii="宋体" w:hAnsi="宋体" w:cs="宋体" w:hint="eastAsia"/>
          <w:sz w:val="28"/>
          <w:szCs w:val="28"/>
          <w:u w:val="single"/>
        </w:rPr>
        <w:t xml:space="preserve">                            </w:t>
      </w:r>
      <w:r w:rsidRPr="00FD419A">
        <w:rPr>
          <w:rFonts w:ascii="宋体" w:hAnsi="宋体" w:cs="宋体" w:hint="eastAsia"/>
          <w:sz w:val="28"/>
          <w:szCs w:val="28"/>
        </w:rPr>
        <w:t>项目（采购编号为：</w:t>
      </w:r>
      <w:r w:rsidRPr="00FD419A">
        <w:rPr>
          <w:rFonts w:ascii="宋体" w:hAnsi="宋体" w:cs="宋体" w:hint="eastAsia"/>
          <w:sz w:val="28"/>
          <w:szCs w:val="28"/>
          <w:u w:val="single"/>
        </w:rPr>
        <w:t xml:space="preserve">               </w:t>
      </w:r>
      <w:r w:rsidRPr="00FD419A">
        <w:rPr>
          <w:rFonts w:ascii="宋体" w:hAnsi="宋体" w:cs="宋体" w:hint="eastAsia"/>
          <w:sz w:val="28"/>
          <w:szCs w:val="28"/>
        </w:rPr>
        <w:t>）政府采购代理活动中有违规违法行为。</w:t>
      </w: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事实：</w:t>
      </w:r>
      <w:r w:rsidRPr="00FD419A">
        <w:rPr>
          <w:rFonts w:ascii="宋体" w:hAnsi="宋体" w:cs="宋体" w:hint="eastAsia"/>
          <w:sz w:val="28"/>
          <w:szCs w:val="28"/>
        </w:rPr>
        <w:t xml:space="preserve"> </w:t>
      </w:r>
    </w:p>
    <w:p w:rsidR="00FD419A" w:rsidRPr="00FD419A" w:rsidRDefault="00FD419A" w:rsidP="00FD419A">
      <w:pPr>
        <w:tabs>
          <w:tab w:val="center" w:pos="4473"/>
        </w:tabs>
        <w:spacing w:line="580" w:lineRule="exact"/>
        <w:ind w:firstLine="560"/>
        <w:rPr>
          <w:rFonts w:ascii="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hAnsi="宋体" w:cs="宋体"/>
          <w:sz w:val="28"/>
          <w:szCs w:val="28"/>
        </w:rPr>
      </w:pP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根据《南通市政府采购代理机构监督管理暂行办法》，第</w:t>
      </w:r>
      <w:r w:rsidRPr="00FD419A">
        <w:rPr>
          <w:rFonts w:ascii="宋体" w:hAnsi="宋体" w:cs="宋体" w:hint="eastAsia"/>
          <w:sz w:val="28"/>
          <w:szCs w:val="28"/>
          <w:u w:val="single"/>
        </w:rPr>
        <w:t xml:space="preserve"> </w:t>
      </w:r>
      <w:r w:rsidRPr="00FD419A">
        <w:rPr>
          <w:rFonts w:ascii="宋体" w:hAnsi="宋体" w:cs="宋体" w:hint="eastAsia"/>
          <w:sz w:val="28"/>
          <w:szCs w:val="28"/>
          <w:u w:val="single"/>
        </w:rPr>
        <w:t>×</w:t>
      </w:r>
      <w:r w:rsidRPr="00FD419A">
        <w:rPr>
          <w:rFonts w:ascii="宋体" w:hAnsi="宋体" w:cs="宋体" w:hint="eastAsia"/>
          <w:sz w:val="28"/>
          <w:szCs w:val="28"/>
        </w:rPr>
        <w:t>条</w:t>
      </w:r>
      <w:r w:rsidRPr="00FD419A">
        <w:rPr>
          <w:rFonts w:ascii="宋体" w:hAnsi="宋体" w:cs="宋体" w:hint="eastAsia"/>
          <w:sz w:val="28"/>
          <w:szCs w:val="28"/>
          <w:u w:val="single"/>
        </w:rPr>
        <w:t xml:space="preserve"> </w:t>
      </w:r>
      <w:r w:rsidRPr="00FD419A">
        <w:rPr>
          <w:rFonts w:ascii="宋体" w:hAnsi="宋体" w:cs="宋体" w:hint="eastAsia"/>
          <w:sz w:val="28"/>
          <w:szCs w:val="28"/>
          <w:u w:val="single"/>
        </w:rPr>
        <w:t>×</w:t>
      </w:r>
      <w:r w:rsidRPr="00FD419A">
        <w:rPr>
          <w:rFonts w:ascii="宋体" w:hAnsi="宋体" w:cs="宋体" w:hint="eastAsia"/>
          <w:sz w:val="28"/>
          <w:szCs w:val="28"/>
          <w:u w:val="single"/>
        </w:rPr>
        <w:t xml:space="preserve"> </w:t>
      </w:r>
      <w:r w:rsidRPr="00FD419A">
        <w:rPr>
          <w:rFonts w:ascii="宋体" w:hAnsi="宋体" w:cs="宋体" w:hint="eastAsia"/>
          <w:sz w:val="28"/>
          <w:szCs w:val="28"/>
        </w:rPr>
        <w:t>款之规定，记</w:t>
      </w:r>
      <w:r w:rsidRPr="00FD419A">
        <w:rPr>
          <w:rFonts w:ascii="宋体" w:hAnsi="宋体" w:cs="宋体" w:hint="eastAsia"/>
          <w:sz w:val="28"/>
          <w:szCs w:val="28"/>
          <w:u w:val="single"/>
        </w:rPr>
        <w:t xml:space="preserve">    </w:t>
      </w:r>
      <w:r w:rsidRPr="00FD419A">
        <w:rPr>
          <w:rFonts w:ascii="宋体" w:hAnsi="宋体" w:cs="宋体" w:hint="eastAsia"/>
          <w:sz w:val="28"/>
          <w:szCs w:val="28"/>
        </w:rPr>
        <w:t>分。</w:t>
      </w: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特此通知。</w:t>
      </w:r>
    </w:p>
    <w:p w:rsidR="00FD419A" w:rsidRPr="00FD419A" w:rsidRDefault="00FD419A" w:rsidP="00FD419A">
      <w:pPr>
        <w:tabs>
          <w:tab w:val="center" w:pos="4473"/>
        </w:tabs>
        <w:spacing w:line="580" w:lineRule="exact"/>
        <w:ind w:firstLineChars="1250" w:firstLine="3500"/>
        <w:rPr>
          <w:rFonts w:ascii="宋体"/>
          <w:sz w:val="28"/>
          <w:szCs w:val="28"/>
        </w:rPr>
      </w:pPr>
      <w:r w:rsidRPr="00FD419A">
        <w:rPr>
          <w:rFonts w:ascii="宋体" w:hAnsi="宋体" w:cs="宋体" w:hint="eastAsia"/>
          <w:sz w:val="28"/>
          <w:szCs w:val="28"/>
        </w:rPr>
        <w:t>经办人：</w:t>
      </w:r>
    </w:p>
    <w:p w:rsidR="00FD419A" w:rsidRPr="00FD419A" w:rsidRDefault="00FD419A" w:rsidP="00FD419A">
      <w:pPr>
        <w:tabs>
          <w:tab w:val="center" w:pos="4473"/>
        </w:tabs>
        <w:spacing w:line="580" w:lineRule="exact"/>
        <w:ind w:firstLineChars="1250" w:firstLine="3500"/>
        <w:rPr>
          <w:rFonts w:ascii="宋体"/>
          <w:sz w:val="28"/>
          <w:szCs w:val="28"/>
        </w:rPr>
      </w:pPr>
      <w:r w:rsidRPr="00FD419A">
        <w:rPr>
          <w:rFonts w:ascii="宋体" w:hAnsi="宋体" w:cs="宋体" w:hint="eastAsia"/>
          <w:sz w:val="28"/>
          <w:szCs w:val="28"/>
        </w:rPr>
        <w:t>电</w:t>
      </w:r>
      <w:r w:rsidRPr="00FD419A">
        <w:rPr>
          <w:rFonts w:ascii="宋体" w:hAnsi="宋体" w:cs="宋体" w:hint="eastAsia"/>
          <w:sz w:val="28"/>
          <w:szCs w:val="28"/>
        </w:rPr>
        <w:t xml:space="preserve">  </w:t>
      </w:r>
      <w:r w:rsidRPr="00FD419A">
        <w:rPr>
          <w:rFonts w:ascii="宋体" w:hAnsi="宋体" w:cs="宋体" w:hint="eastAsia"/>
          <w:sz w:val="28"/>
          <w:szCs w:val="28"/>
        </w:rPr>
        <w:t>话：</w:t>
      </w:r>
      <w:r w:rsidRPr="00FD419A">
        <w:rPr>
          <w:rFonts w:ascii="宋体" w:hAnsi="宋体" w:cs="宋体" w:hint="eastAsia"/>
          <w:sz w:val="28"/>
          <w:szCs w:val="28"/>
        </w:rPr>
        <w:t xml:space="preserve"> </w:t>
      </w:r>
    </w:p>
    <w:p w:rsidR="00FD419A" w:rsidRPr="00FD419A" w:rsidRDefault="00FD419A" w:rsidP="00FD419A">
      <w:pPr>
        <w:tabs>
          <w:tab w:val="center" w:pos="4473"/>
        </w:tabs>
        <w:spacing w:line="580" w:lineRule="exact"/>
        <w:ind w:firstLineChars="1850" w:firstLine="5180"/>
        <w:rPr>
          <w:sz w:val="28"/>
          <w:szCs w:val="28"/>
        </w:rPr>
      </w:pPr>
      <w:r w:rsidRPr="00FD419A">
        <w:rPr>
          <w:rFonts w:cs="宋体" w:hint="eastAsia"/>
          <w:sz w:val="28"/>
          <w:szCs w:val="28"/>
        </w:rPr>
        <w:t>×××财政局</w:t>
      </w:r>
      <w:r w:rsidRPr="00FD419A">
        <w:rPr>
          <w:sz w:val="28"/>
          <w:szCs w:val="28"/>
        </w:rPr>
        <w:t>(</w:t>
      </w:r>
      <w:r w:rsidRPr="00FD419A">
        <w:rPr>
          <w:rFonts w:cs="宋体" w:hint="eastAsia"/>
          <w:sz w:val="28"/>
          <w:szCs w:val="28"/>
        </w:rPr>
        <w:t>盖章</w:t>
      </w:r>
      <w:r w:rsidRPr="00FD419A">
        <w:rPr>
          <w:sz w:val="28"/>
          <w:szCs w:val="28"/>
        </w:rPr>
        <w:t>)</w:t>
      </w:r>
    </w:p>
    <w:p w:rsidR="00FD419A" w:rsidRPr="00FD419A" w:rsidRDefault="00FD419A" w:rsidP="00FD419A">
      <w:pPr>
        <w:tabs>
          <w:tab w:val="center" w:pos="4473"/>
        </w:tabs>
        <w:spacing w:line="580" w:lineRule="exact"/>
        <w:ind w:firstLineChars="2000" w:firstLine="5600"/>
        <w:rPr>
          <w:rFonts w:ascii="楷体_GB2312" w:eastAsia="楷体_GB2312"/>
          <w:sz w:val="28"/>
          <w:szCs w:val="28"/>
        </w:rPr>
      </w:pPr>
      <w:r w:rsidRPr="00FD419A">
        <w:rPr>
          <w:rFonts w:cs="宋体" w:hint="eastAsia"/>
          <w:sz w:val="28"/>
          <w:szCs w:val="28"/>
        </w:rPr>
        <w:t>年</w:t>
      </w:r>
      <w:r w:rsidRPr="00FD419A">
        <w:rPr>
          <w:sz w:val="28"/>
          <w:szCs w:val="28"/>
        </w:rPr>
        <w:t xml:space="preserve">   </w:t>
      </w:r>
      <w:r w:rsidRPr="00FD419A">
        <w:rPr>
          <w:rFonts w:cs="宋体" w:hint="eastAsia"/>
          <w:sz w:val="28"/>
          <w:szCs w:val="28"/>
        </w:rPr>
        <w:t>月</w:t>
      </w:r>
      <w:r w:rsidRPr="00FD419A">
        <w:rPr>
          <w:sz w:val="28"/>
          <w:szCs w:val="28"/>
        </w:rPr>
        <w:t xml:space="preserve">   </w:t>
      </w:r>
      <w:r w:rsidRPr="00FD419A">
        <w:rPr>
          <w:rFonts w:cs="宋体" w:hint="eastAsia"/>
          <w:sz w:val="28"/>
          <w:szCs w:val="28"/>
        </w:rPr>
        <w:t>日</w:t>
      </w:r>
    </w:p>
    <w:p w:rsidR="00FD419A" w:rsidRPr="00FD419A" w:rsidRDefault="00FD419A" w:rsidP="00FD419A">
      <w:pPr>
        <w:tabs>
          <w:tab w:val="center" w:pos="4473"/>
        </w:tabs>
        <w:spacing w:line="540" w:lineRule="exact"/>
        <w:ind w:firstLineChars="0" w:firstLine="0"/>
        <w:rPr>
          <w:rFonts w:ascii="仿宋_GB2312"/>
          <w:sz w:val="28"/>
          <w:szCs w:val="28"/>
        </w:rPr>
      </w:pPr>
      <w:r w:rsidRPr="00FD419A">
        <w:rPr>
          <w:rFonts w:ascii="仿宋_GB2312" w:hAnsi="宋体" w:cs="仿宋_GB2312" w:hint="eastAsia"/>
          <w:sz w:val="28"/>
          <w:szCs w:val="28"/>
        </w:rPr>
        <w:lastRenderedPageBreak/>
        <w:t>附件4</w:t>
      </w:r>
    </w:p>
    <w:p w:rsidR="00FD419A" w:rsidRPr="00FD419A" w:rsidRDefault="00FD419A" w:rsidP="00FD419A">
      <w:pPr>
        <w:ind w:firstLine="723"/>
        <w:jc w:val="center"/>
        <w:rPr>
          <w:rFonts w:ascii="楷体_GB2312" w:eastAsia="楷体_GB2312" w:cs="楷体_GB2312"/>
          <w:b/>
          <w:bCs/>
          <w:sz w:val="36"/>
          <w:szCs w:val="36"/>
        </w:rPr>
      </w:pPr>
    </w:p>
    <w:p w:rsidR="00FD419A" w:rsidRPr="00FD419A" w:rsidRDefault="00FD419A" w:rsidP="00FD419A">
      <w:pPr>
        <w:ind w:firstLine="723"/>
        <w:jc w:val="center"/>
        <w:rPr>
          <w:rFonts w:ascii="楷体_GB2312" w:eastAsia="楷体_GB2312" w:cs="楷体_GB2312"/>
          <w:b/>
          <w:bCs/>
          <w:sz w:val="36"/>
          <w:szCs w:val="36"/>
        </w:rPr>
      </w:pPr>
    </w:p>
    <w:p w:rsidR="00FD419A" w:rsidRPr="00FD419A" w:rsidRDefault="00FD419A" w:rsidP="00FD419A">
      <w:pPr>
        <w:ind w:firstLine="723"/>
        <w:jc w:val="center"/>
        <w:rPr>
          <w:rFonts w:ascii="楷体_GB2312" w:eastAsia="楷体_GB2312" w:cs="楷体_GB2312"/>
          <w:b/>
          <w:bCs/>
          <w:sz w:val="36"/>
          <w:szCs w:val="36"/>
        </w:rPr>
      </w:pPr>
    </w:p>
    <w:p w:rsidR="00FD419A" w:rsidRPr="00FD419A" w:rsidRDefault="00FD419A" w:rsidP="00FD419A">
      <w:pPr>
        <w:tabs>
          <w:tab w:val="center" w:pos="4473"/>
        </w:tabs>
        <w:spacing w:line="540" w:lineRule="exact"/>
        <w:ind w:firstLineChars="45" w:firstLine="198"/>
        <w:jc w:val="center"/>
        <w:rPr>
          <w:rFonts w:ascii="黑体" w:eastAsia="黑体"/>
          <w:sz w:val="44"/>
          <w:szCs w:val="44"/>
        </w:rPr>
      </w:pPr>
      <w:r w:rsidRPr="00FD419A">
        <w:rPr>
          <w:rFonts w:ascii="黑体" w:eastAsia="黑体" w:cs="黑体" w:hint="eastAsia"/>
          <w:sz w:val="44"/>
          <w:szCs w:val="44"/>
        </w:rPr>
        <w:t>政府采购代理机构记分通知书回执</w:t>
      </w:r>
    </w:p>
    <w:p w:rsidR="00FD419A" w:rsidRPr="00FD419A" w:rsidRDefault="00FD419A" w:rsidP="00FD419A">
      <w:pPr>
        <w:ind w:firstLineChars="55" w:firstLine="199"/>
        <w:rPr>
          <w:rFonts w:ascii="楷体_GB2312" w:eastAsia="楷体_GB2312"/>
          <w:b/>
          <w:bCs/>
          <w:sz w:val="36"/>
          <w:szCs w:val="36"/>
        </w:rPr>
      </w:pPr>
    </w:p>
    <w:p w:rsidR="00FD419A" w:rsidRPr="00FD419A" w:rsidRDefault="00FD419A" w:rsidP="00FD419A">
      <w:pPr>
        <w:spacing w:beforeLines="50" w:before="156" w:line="360" w:lineRule="auto"/>
        <w:ind w:firstLineChars="50" w:firstLine="140"/>
        <w:rPr>
          <w:rFonts w:ascii="宋体"/>
          <w:sz w:val="28"/>
          <w:szCs w:val="28"/>
        </w:rPr>
      </w:pPr>
      <w:r w:rsidRPr="00FD419A">
        <w:rPr>
          <w:rFonts w:ascii="宋体" w:hAnsi="宋体" w:cs="宋体" w:hint="eastAsia"/>
          <w:sz w:val="28"/>
          <w:szCs w:val="28"/>
          <w:u w:val="single"/>
        </w:rPr>
        <w:t>（×××财政局）</w:t>
      </w:r>
      <w:r w:rsidRPr="00FD419A">
        <w:rPr>
          <w:rFonts w:ascii="宋体" w:hAnsi="宋体" w:cs="宋体" w:hint="eastAsia"/>
          <w:sz w:val="28"/>
          <w:szCs w:val="28"/>
        </w:rPr>
        <w:t>：</w:t>
      </w:r>
    </w:p>
    <w:p w:rsidR="00FD419A" w:rsidRPr="00FD419A" w:rsidRDefault="00FD419A" w:rsidP="00FD419A">
      <w:pPr>
        <w:spacing w:line="360" w:lineRule="auto"/>
        <w:ind w:firstLine="560"/>
        <w:rPr>
          <w:rFonts w:ascii="宋体"/>
          <w:sz w:val="28"/>
          <w:szCs w:val="28"/>
        </w:rPr>
      </w:pPr>
      <w:r w:rsidRPr="00FD419A">
        <w:rPr>
          <w:rFonts w:ascii="宋体" w:hAnsi="宋体" w:cs="宋体" w:hint="eastAsia"/>
          <w:sz w:val="28"/>
          <w:szCs w:val="28"/>
        </w:rPr>
        <w:t>收到×</w:t>
      </w:r>
      <w:proofErr w:type="gramStart"/>
      <w:r w:rsidRPr="00FD419A">
        <w:rPr>
          <w:rFonts w:ascii="宋体" w:hAnsi="宋体" w:cs="宋体" w:hint="eastAsia"/>
          <w:sz w:val="28"/>
          <w:szCs w:val="28"/>
        </w:rPr>
        <w:t>财购记字</w:t>
      </w:r>
      <w:proofErr w:type="gramEnd"/>
      <w:r w:rsidRPr="00FD419A">
        <w:rPr>
          <w:rFonts w:ascii="宋体" w:hAnsi="宋体" w:cs="宋体" w:hint="eastAsia"/>
          <w:sz w:val="28"/>
          <w:szCs w:val="28"/>
        </w:rPr>
        <w:t>[202</w:t>
      </w:r>
      <w:r w:rsidRPr="00FD419A">
        <w:rPr>
          <w:rFonts w:ascii="宋体" w:hAnsi="宋体" w:cs="宋体" w:hint="eastAsia"/>
          <w:sz w:val="28"/>
          <w:szCs w:val="28"/>
        </w:rPr>
        <w:t>×</w:t>
      </w:r>
      <w:r w:rsidRPr="00FD419A">
        <w:rPr>
          <w:rFonts w:ascii="宋体" w:hAnsi="宋体" w:cs="宋体" w:hint="eastAsia"/>
          <w:sz w:val="28"/>
          <w:szCs w:val="28"/>
        </w:rPr>
        <w:t>]</w:t>
      </w:r>
      <w:r w:rsidRPr="00FD419A">
        <w:rPr>
          <w:rFonts w:ascii="宋体" w:hAnsi="宋体" w:cs="宋体" w:hint="eastAsia"/>
          <w:sz w:val="28"/>
          <w:szCs w:val="28"/>
        </w:rPr>
        <w:t>第×××号《行政记分通知书》，记</w:t>
      </w:r>
      <w:r w:rsidRPr="00FD419A">
        <w:rPr>
          <w:rFonts w:ascii="宋体" w:hAnsi="宋体" w:cs="宋体" w:hint="eastAsia"/>
          <w:sz w:val="28"/>
          <w:szCs w:val="28"/>
          <w:u w:val="single"/>
        </w:rPr>
        <w:t xml:space="preserve">    </w:t>
      </w:r>
      <w:r w:rsidRPr="00FD419A">
        <w:rPr>
          <w:rFonts w:ascii="宋体" w:hAnsi="宋体" w:cs="宋体" w:hint="eastAsia"/>
          <w:sz w:val="28"/>
          <w:szCs w:val="28"/>
        </w:rPr>
        <w:t>分，我公司对记分事实无异议。</w:t>
      </w:r>
    </w:p>
    <w:p w:rsidR="00FD419A" w:rsidRPr="00FD419A" w:rsidRDefault="00FD419A" w:rsidP="00FD419A">
      <w:pPr>
        <w:spacing w:line="360" w:lineRule="auto"/>
        <w:ind w:firstLine="560"/>
        <w:rPr>
          <w:rFonts w:ascii="宋体"/>
          <w:sz w:val="28"/>
          <w:szCs w:val="28"/>
        </w:rPr>
      </w:pPr>
    </w:p>
    <w:p w:rsidR="00FD419A" w:rsidRPr="00FD419A" w:rsidRDefault="00FD419A" w:rsidP="00FD419A">
      <w:pPr>
        <w:spacing w:line="360" w:lineRule="auto"/>
        <w:ind w:firstLineChars="1850" w:firstLine="5180"/>
        <w:rPr>
          <w:rFonts w:ascii="宋体" w:hAnsi="宋体" w:cs="宋体"/>
          <w:sz w:val="28"/>
          <w:szCs w:val="28"/>
        </w:rPr>
      </w:pPr>
    </w:p>
    <w:p w:rsidR="00FD419A" w:rsidRPr="00FD419A" w:rsidRDefault="00FD419A" w:rsidP="00FD419A">
      <w:pPr>
        <w:spacing w:line="360" w:lineRule="auto"/>
        <w:ind w:firstLineChars="1850" w:firstLine="5180"/>
        <w:rPr>
          <w:rFonts w:ascii="宋体" w:hAnsi="宋体" w:cs="宋体"/>
          <w:sz w:val="28"/>
          <w:szCs w:val="28"/>
        </w:rPr>
      </w:pPr>
    </w:p>
    <w:p w:rsidR="00FD419A" w:rsidRPr="00FD419A" w:rsidRDefault="00FD419A" w:rsidP="00FD419A">
      <w:pPr>
        <w:spacing w:line="360" w:lineRule="auto"/>
        <w:ind w:firstLineChars="1850" w:firstLine="5180"/>
        <w:rPr>
          <w:rFonts w:ascii="宋体"/>
          <w:sz w:val="28"/>
          <w:szCs w:val="28"/>
        </w:rPr>
      </w:pPr>
      <w:r w:rsidRPr="00FD419A">
        <w:rPr>
          <w:rFonts w:ascii="宋体" w:hAnsi="宋体" w:cs="宋体" w:hint="eastAsia"/>
          <w:sz w:val="28"/>
          <w:szCs w:val="28"/>
        </w:rPr>
        <w:t>签收人：</w:t>
      </w:r>
    </w:p>
    <w:p w:rsidR="00FD419A" w:rsidRPr="00FD419A" w:rsidRDefault="00FD419A" w:rsidP="00FD419A">
      <w:pPr>
        <w:spacing w:line="360" w:lineRule="auto"/>
        <w:ind w:firstLineChars="1850" w:firstLine="5180"/>
        <w:rPr>
          <w:rFonts w:ascii="宋体"/>
          <w:sz w:val="28"/>
          <w:szCs w:val="28"/>
        </w:rPr>
      </w:pPr>
      <w:r w:rsidRPr="00FD419A">
        <w:rPr>
          <w:rFonts w:ascii="宋体" w:hAnsi="宋体" w:cs="宋体" w:hint="eastAsia"/>
          <w:sz w:val="28"/>
          <w:szCs w:val="28"/>
        </w:rPr>
        <w:t>政府采购代理机构（盖章）</w:t>
      </w:r>
    </w:p>
    <w:p w:rsidR="00FD419A" w:rsidRPr="00FD419A" w:rsidRDefault="00FD419A" w:rsidP="00FD419A">
      <w:pPr>
        <w:spacing w:line="360" w:lineRule="auto"/>
        <w:ind w:firstLineChars="2200" w:firstLine="6160"/>
        <w:rPr>
          <w:rFonts w:ascii="宋体"/>
          <w:sz w:val="28"/>
          <w:szCs w:val="28"/>
        </w:rPr>
      </w:pPr>
      <w:r w:rsidRPr="00FD419A">
        <w:rPr>
          <w:rFonts w:ascii="宋体" w:hAnsi="宋体" w:cs="宋体" w:hint="eastAsia"/>
          <w:sz w:val="28"/>
          <w:szCs w:val="28"/>
        </w:rPr>
        <w:t>年</w:t>
      </w:r>
      <w:r w:rsidRPr="00FD419A">
        <w:rPr>
          <w:rFonts w:ascii="宋体" w:hAnsi="宋体" w:cs="宋体" w:hint="eastAsia"/>
          <w:sz w:val="28"/>
          <w:szCs w:val="28"/>
        </w:rPr>
        <w:t xml:space="preserve">   </w:t>
      </w:r>
      <w:r w:rsidRPr="00FD419A">
        <w:rPr>
          <w:rFonts w:ascii="宋体" w:hAnsi="宋体" w:cs="宋体" w:hint="eastAsia"/>
          <w:sz w:val="28"/>
          <w:szCs w:val="28"/>
        </w:rPr>
        <w:t>月</w:t>
      </w:r>
      <w:r w:rsidRPr="00FD419A">
        <w:rPr>
          <w:rFonts w:ascii="宋体" w:hAnsi="宋体" w:cs="宋体" w:hint="eastAsia"/>
          <w:sz w:val="28"/>
          <w:szCs w:val="28"/>
        </w:rPr>
        <w:t xml:space="preserve">   </w:t>
      </w:r>
      <w:r w:rsidRPr="00FD419A">
        <w:rPr>
          <w:rFonts w:ascii="宋体" w:hAnsi="宋体" w:cs="宋体" w:hint="eastAsia"/>
          <w:sz w:val="28"/>
          <w:szCs w:val="28"/>
        </w:rPr>
        <w:t>日</w:t>
      </w:r>
    </w:p>
    <w:p w:rsidR="00FD419A" w:rsidRPr="00FD419A" w:rsidRDefault="00FD419A" w:rsidP="00FD419A">
      <w:pPr>
        <w:ind w:firstLine="560"/>
        <w:rPr>
          <w:rFonts w:ascii="仿宋_GB2312"/>
          <w:sz w:val="28"/>
          <w:szCs w:val="28"/>
        </w:rPr>
      </w:pPr>
    </w:p>
    <w:p w:rsidR="00FD419A" w:rsidRPr="00FD419A" w:rsidRDefault="00FD419A" w:rsidP="00FD419A">
      <w:pPr>
        <w:ind w:firstLine="560"/>
        <w:rPr>
          <w:rFonts w:ascii="仿宋_GB2312"/>
          <w:sz w:val="28"/>
          <w:szCs w:val="28"/>
        </w:rPr>
      </w:pPr>
    </w:p>
    <w:p w:rsidR="00FD419A" w:rsidRPr="00FD419A" w:rsidRDefault="00FD419A" w:rsidP="00FD419A">
      <w:pPr>
        <w:ind w:firstLineChars="0" w:firstLine="0"/>
        <w:rPr>
          <w:rFonts w:ascii="仿宋_GB2312" w:cs="仿宋_GB2312"/>
          <w:sz w:val="28"/>
          <w:szCs w:val="28"/>
        </w:rPr>
      </w:pPr>
    </w:p>
    <w:p w:rsidR="00FD419A" w:rsidRPr="00FD419A" w:rsidRDefault="00FD419A" w:rsidP="00FD419A">
      <w:pPr>
        <w:ind w:firstLineChars="0" w:firstLine="0"/>
        <w:rPr>
          <w:rFonts w:ascii="仿宋_GB2312" w:cs="仿宋_GB2312"/>
          <w:sz w:val="28"/>
          <w:szCs w:val="28"/>
        </w:rPr>
      </w:pPr>
    </w:p>
    <w:p w:rsidR="00FD419A" w:rsidRPr="00FD419A" w:rsidRDefault="00FD419A" w:rsidP="00FD419A">
      <w:pPr>
        <w:ind w:firstLineChars="0" w:firstLine="0"/>
        <w:rPr>
          <w:rFonts w:ascii="仿宋_GB2312" w:cs="仿宋_GB2312"/>
          <w:sz w:val="28"/>
          <w:szCs w:val="28"/>
        </w:rPr>
      </w:pPr>
    </w:p>
    <w:p w:rsidR="00FD419A" w:rsidRPr="00FD419A" w:rsidRDefault="00FD419A" w:rsidP="00FD419A">
      <w:pPr>
        <w:ind w:firstLineChars="0" w:firstLine="0"/>
        <w:rPr>
          <w:rFonts w:ascii="仿宋_GB2312" w:cs="仿宋_GB2312"/>
          <w:sz w:val="28"/>
          <w:szCs w:val="28"/>
        </w:rPr>
      </w:pPr>
    </w:p>
    <w:p w:rsidR="00FD419A" w:rsidRPr="00FD419A" w:rsidRDefault="00FD419A" w:rsidP="00FD419A">
      <w:pPr>
        <w:ind w:firstLineChars="0" w:firstLine="0"/>
        <w:rPr>
          <w:rFonts w:ascii="仿宋_GB2312" w:cs="仿宋_GB2312"/>
          <w:sz w:val="28"/>
          <w:szCs w:val="28"/>
        </w:rPr>
      </w:pPr>
    </w:p>
    <w:p w:rsidR="00FD419A" w:rsidRPr="00FD419A" w:rsidRDefault="00FD419A" w:rsidP="00FD419A">
      <w:pPr>
        <w:ind w:firstLineChars="0" w:firstLine="0"/>
        <w:rPr>
          <w:rFonts w:ascii="仿宋_GB2312"/>
          <w:sz w:val="28"/>
          <w:szCs w:val="28"/>
        </w:rPr>
      </w:pPr>
      <w:r w:rsidRPr="00FD419A">
        <w:rPr>
          <w:rFonts w:ascii="仿宋_GB2312" w:cs="仿宋_GB2312" w:hint="eastAsia"/>
          <w:sz w:val="28"/>
          <w:szCs w:val="28"/>
        </w:rPr>
        <w:lastRenderedPageBreak/>
        <w:t>附件5</w:t>
      </w:r>
    </w:p>
    <w:p w:rsidR="00FD419A" w:rsidRPr="00FD419A" w:rsidRDefault="00FD419A" w:rsidP="00FD419A">
      <w:pPr>
        <w:ind w:firstLineChars="45" w:firstLine="198"/>
        <w:jc w:val="center"/>
        <w:rPr>
          <w:rFonts w:ascii="黑体" w:eastAsia="黑体" w:cs="黑体"/>
          <w:sz w:val="44"/>
          <w:szCs w:val="44"/>
        </w:rPr>
      </w:pPr>
      <w:r w:rsidRPr="00FD419A">
        <w:rPr>
          <w:rFonts w:ascii="黑体" w:eastAsia="黑体" w:cs="黑体" w:hint="eastAsia"/>
          <w:sz w:val="44"/>
          <w:szCs w:val="44"/>
        </w:rPr>
        <w:t>政府采购代理机构行政纠错（整改）</w:t>
      </w:r>
    </w:p>
    <w:p w:rsidR="00FD419A" w:rsidRPr="00FD419A" w:rsidRDefault="00FD419A" w:rsidP="00FD419A">
      <w:pPr>
        <w:ind w:firstLineChars="45" w:firstLine="198"/>
        <w:jc w:val="center"/>
        <w:rPr>
          <w:rFonts w:ascii="黑体" w:eastAsia="黑体"/>
          <w:sz w:val="44"/>
          <w:szCs w:val="44"/>
        </w:rPr>
      </w:pPr>
      <w:r w:rsidRPr="00FD419A">
        <w:rPr>
          <w:rFonts w:ascii="黑体" w:eastAsia="黑体" w:hAnsi="宋体" w:cs="黑体" w:hint="eastAsia"/>
          <w:sz w:val="44"/>
          <w:szCs w:val="44"/>
        </w:rPr>
        <w:t>通知书</w:t>
      </w:r>
    </w:p>
    <w:p w:rsidR="00FD419A" w:rsidRPr="00FD419A" w:rsidRDefault="00FD419A" w:rsidP="00FD419A">
      <w:pPr>
        <w:spacing w:beforeLines="100" w:before="312" w:afterLines="50" w:after="156"/>
        <w:ind w:firstLine="560"/>
        <w:jc w:val="center"/>
        <w:rPr>
          <w:rFonts w:ascii="宋体"/>
          <w:sz w:val="28"/>
          <w:szCs w:val="28"/>
        </w:rPr>
      </w:pPr>
      <w:proofErr w:type="gramStart"/>
      <w:r w:rsidRPr="00FD419A">
        <w:rPr>
          <w:rFonts w:ascii="宋体" w:hAnsi="宋体" w:cs="宋体" w:hint="eastAsia"/>
          <w:sz w:val="28"/>
          <w:szCs w:val="28"/>
        </w:rPr>
        <w:t>通财购整字</w:t>
      </w:r>
      <w:proofErr w:type="gramEnd"/>
      <w:r w:rsidRPr="00FD419A">
        <w:rPr>
          <w:rFonts w:ascii="宋体" w:hAnsi="宋体" w:cs="宋体" w:hint="eastAsia"/>
          <w:sz w:val="28"/>
          <w:szCs w:val="28"/>
        </w:rPr>
        <w:t>[202</w:t>
      </w:r>
      <w:r w:rsidRPr="00FD419A">
        <w:rPr>
          <w:rFonts w:ascii="宋体" w:hAnsi="宋体" w:cs="宋体" w:hint="eastAsia"/>
          <w:sz w:val="28"/>
          <w:szCs w:val="28"/>
        </w:rPr>
        <w:t>×</w:t>
      </w:r>
      <w:r w:rsidRPr="00FD419A">
        <w:rPr>
          <w:rFonts w:ascii="宋体" w:hAnsi="宋体" w:cs="宋体" w:hint="eastAsia"/>
          <w:sz w:val="28"/>
          <w:szCs w:val="28"/>
        </w:rPr>
        <w:t>]</w:t>
      </w:r>
      <w:r w:rsidRPr="00FD419A">
        <w:rPr>
          <w:rFonts w:ascii="宋体" w:hAnsi="宋体" w:cs="宋体" w:hint="eastAsia"/>
          <w:sz w:val="28"/>
          <w:szCs w:val="28"/>
        </w:rPr>
        <w:t>第</w:t>
      </w:r>
      <w:r w:rsidRPr="00FD419A">
        <w:rPr>
          <w:rFonts w:ascii="宋体" w:hAnsi="宋体" w:cs="宋体" w:hint="eastAsia"/>
          <w:sz w:val="28"/>
          <w:szCs w:val="28"/>
        </w:rPr>
        <w:t xml:space="preserve">   </w:t>
      </w:r>
      <w:r w:rsidRPr="00FD419A">
        <w:rPr>
          <w:rFonts w:ascii="宋体" w:hAnsi="宋体" w:cs="宋体" w:hint="eastAsia"/>
          <w:sz w:val="28"/>
          <w:szCs w:val="28"/>
        </w:rPr>
        <w:t>号</w:t>
      </w:r>
    </w:p>
    <w:p w:rsidR="00FD419A" w:rsidRPr="00FD419A" w:rsidRDefault="00FD419A" w:rsidP="00FD419A">
      <w:pPr>
        <w:ind w:firstLine="560"/>
        <w:rPr>
          <w:rFonts w:ascii="宋体"/>
          <w:sz w:val="28"/>
          <w:szCs w:val="28"/>
        </w:rPr>
      </w:pPr>
    </w:p>
    <w:p w:rsidR="00FD419A" w:rsidRPr="00FD419A" w:rsidRDefault="00FD419A" w:rsidP="00FD419A">
      <w:pPr>
        <w:spacing w:beforeLines="50" w:before="156" w:afterLines="50" w:after="156"/>
        <w:ind w:firstLine="560"/>
        <w:rPr>
          <w:rFonts w:ascii="宋体"/>
          <w:sz w:val="28"/>
          <w:szCs w:val="28"/>
        </w:rPr>
      </w:pPr>
      <w:r w:rsidRPr="00FD419A">
        <w:rPr>
          <w:rFonts w:ascii="宋体" w:hAnsi="宋体" w:cs="宋体" w:hint="eastAsia"/>
          <w:sz w:val="28"/>
          <w:szCs w:val="28"/>
          <w:u w:val="single"/>
        </w:rPr>
        <w:t xml:space="preserve">                    </w:t>
      </w:r>
      <w:r w:rsidRPr="00FD419A">
        <w:rPr>
          <w:rFonts w:ascii="宋体" w:hAnsi="宋体" w:cs="宋体" w:hint="eastAsia"/>
          <w:sz w:val="28"/>
          <w:szCs w:val="28"/>
        </w:rPr>
        <w:t>：</w:t>
      </w: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你公司（机构）在</w:t>
      </w:r>
      <w:r w:rsidRPr="00FD419A">
        <w:rPr>
          <w:rFonts w:ascii="宋体" w:hAnsi="宋体" w:cs="宋体" w:hint="eastAsia"/>
          <w:sz w:val="28"/>
          <w:szCs w:val="28"/>
          <w:u w:val="single"/>
        </w:rPr>
        <w:t xml:space="preserve">         </w:t>
      </w:r>
      <w:r w:rsidRPr="00FD419A">
        <w:rPr>
          <w:rFonts w:ascii="宋体" w:hAnsi="宋体" w:cs="宋体" w:hint="eastAsia"/>
          <w:sz w:val="28"/>
          <w:szCs w:val="28"/>
        </w:rPr>
        <w:t>年度的记分考核中已第</w:t>
      </w:r>
      <w:r w:rsidRPr="00FD419A">
        <w:rPr>
          <w:rFonts w:ascii="宋体" w:hAnsi="宋体" w:cs="宋体" w:hint="eastAsia"/>
          <w:sz w:val="28"/>
          <w:szCs w:val="28"/>
          <w:u w:val="single"/>
        </w:rPr>
        <w:t xml:space="preserve">   </w:t>
      </w:r>
      <w:r w:rsidRPr="00FD419A">
        <w:rPr>
          <w:rFonts w:ascii="宋体" w:hAnsi="宋体" w:cs="宋体" w:hint="eastAsia"/>
          <w:sz w:val="28"/>
          <w:szCs w:val="28"/>
        </w:rPr>
        <w:t>次被记分，被</w:t>
      </w:r>
      <w:proofErr w:type="gramStart"/>
      <w:r w:rsidRPr="00FD419A">
        <w:rPr>
          <w:rFonts w:ascii="宋体" w:hAnsi="宋体" w:cs="宋体" w:hint="eastAsia"/>
          <w:sz w:val="28"/>
          <w:szCs w:val="28"/>
        </w:rPr>
        <w:t>记分值</w:t>
      </w:r>
      <w:proofErr w:type="gramEnd"/>
      <w:r w:rsidRPr="00FD419A">
        <w:rPr>
          <w:rFonts w:ascii="宋体" w:hAnsi="宋体" w:cs="宋体" w:hint="eastAsia"/>
          <w:sz w:val="28"/>
          <w:szCs w:val="28"/>
          <w:u w:val="single"/>
        </w:rPr>
        <w:t xml:space="preserve">         </w:t>
      </w:r>
      <w:r w:rsidRPr="00FD419A">
        <w:rPr>
          <w:rFonts w:ascii="宋体" w:hAnsi="宋体" w:cs="宋体" w:hint="eastAsia"/>
          <w:sz w:val="28"/>
          <w:szCs w:val="28"/>
        </w:rPr>
        <w:t>分。</w:t>
      </w:r>
    </w:p>
    <w:p w:rsidR="00FD419A" w:rsidRPr="00FD419A" w:rsidRDefault="00FD419A" w:rsidP="00FD419A">
      <w:pPr>
        <w:tabs>
          <w:tab w:val="center" w:pos="4473"/>
        </w:tabs>
        <w:spacing w:line="580" w:lineRule="exact"/>
        <w:ind w:left="1" w:firstLine="560"/>
        <w:rPr>
          <w:rFonts w:ascii="宋体"/>
          <w:sz w:val="28"/>
          <w:szCs w:val="28"/>
        </w:rPr>
      </w:pPr>
      <w:r w:rsidRPr="00FD419A">
        <w:rPr>
          <w:rFonts w:ascii="宋体" w:hAnsi="宋体" w:cs="宋体" w:hint="eastAsia"/>
          <w:sz w:val="28"/>
          <w:szCs w:val="28"/>
        </w:rPr>
        <w:t>根据《南通市政府采购代理机构监督管理暂行办法》，第</w:t>
      </w:r>
      <w:r w:rsidRPr="00FD419A">
        <w:rPr>
          <w:rFonts w:ascii="宋体" w:hAnsi="宋体" w:cs="宋体" w:hint="eastAsia"/>
          <w:sz w:val="28"/>
          <w:szCs w:val="28"/>
          <w:u w:val="single"/>
        </w:rPr>
        <w:t xml:space="preserve">  </w:t>
      </w:r>
      <w:r w:rsidRPr="00FD419A">
        <w:rPr>
          <w:rFonts w:ascii="宋体" w:hAnsi="宋体" w:cs="宋体" w:hint="eastAsia"/>
          <w:sz w:val="28"/>
          <w:szCs w:val="28"/>
        </w:rPr>
        <w:t>条第</w:t>
      </w:r>
      <w:r w:rsidRPr="00FD419A">
        <w:rPr>
          <w:rFonts w:ascii="宋体" w:hAnsi="宋体" w:cs="宋体" w:hint="eastAsia"/>
          <w:sz w:val="28"/>
          <w:szCs w:val="28"/>
          <w:u w:val="single"/>
        </w:rPr>
        <w:t xml:space="preserve">  </w:t>
      </w:r>
      <w:r w:rsidRPr="00FD419A">
        <w:rPr>
          <w:rFonts w:ascii="宋体" w:hAnsi="宋体" w:cs="宋体" w:hint="eastAsia"/>
          <w:sz w:val="28"/>
          <w:szCs w:val="28"/>
        </w:rPr>
        <w:t>款规定。你公司进行行政纠错（整改），时间为</w:t>
      </w:r>
      <w:r w:rsidRPr="00FD419A">
        <w:rPr>
          <w:rFonts w:ascii="宋体" w:hAnsi="宋体" w:cs="宋体" w:hint="eastAsia"/>
          <w:sz w:val="28"/>
          <w:szCs w:val="28"/>
          <w:u w:val="single"/>
        </w:rPr>
        <w:t xml:space="preserve">  </w:t>
      </w:r>
      <w:r w:rsidRPr="00FD419A">
        <w:rPr>
          <w:rFonts w:ascii="宋体" w:hAnsi="宋体" w:cs="宋体" w:hint="eastAsia"/>
          <w:sz w:val="28"/>
          <w:szCs w:val="28"/>
        </w:rPr>
        <w:t>天。从</w:t>
      </w:r>
      <w:r w:rsidRPr="00FD419A">
        <w:rPr>
          <w:rFonts w:ascii="宋体" w:hAnsi="宋体" w:cs="宋体" w:hint="eastAsia"/>
          <w:sz w:val="28"/>
          <w:szCs w:val="28"/>
          <w:u w:val="single"/>
        </w:rPr>
        <w:t xml:space="preserve">   </w:t>
      </w:r>
      <w:r w:rsidRPr="00FD419A">
        <w:rPr>
          <w:rFonts w:ascii="宋体" w:hAnsi="宋体" w:cs="宋体" w:hint="eastAsia"/>
          <w:sz w:val="28"/>
          <w:szCs w:val="28"/>
        </w:rPr>
        <w:t>年</w:t>
      </w:r>
      <w:r w:rsidRPr="00FD419A">
        <w:rPr>
          <w:rFonts w:ascii="宋体" w:hAnsi="宋体" w:cs="宋体" w:hint="eastAsia"/>
          <w:sz w:val="28"/>
          <w:szCs w:val="28"/>
          <w:u w:val="single"/>
        </w:rPr>
        <w:t xml:space="preserve">  </w:t>
      </w:r>
      <w:r w:rsidRPr="00FD419A">
        <w:rPr>
          <w:rFonts w:ascii="宋体" w:hAnsi="宋体" w:cs="宋体" w:hint="eastAsia"/>
          <w:sz w:val="28"/>
          <w:szCs w:val="28"/>
        </w:rPr>
        <w:t>月</w:t>
      </w:r>
      <w:r w:rsidRPr="00FD419A">
        <w:rPr>
          <w:rFonts w:ascii="宋体" w:hAnsi="宋体" w:cs="宋体" w:hint="eastAsia"/>
          <w:sz w:val="28"/>
          <w:szCs w:val="28"/>
          <w:u w:val="single"/>
        </w:rPr>
        <w:t xml:space="preserve">   </w:t>
      </w:r>
      <w:r w:rsidRPr="00FD419A">
        <w:rPr>
          <w:rFonts w:ascii="宋体" w:hAnsi="宋体" w:cs="宋体" w:hint="eastAsia"/>
          <w:sz w:val="28"/>
          <w:szCs w:val="28"/>
        </w:rPr>
        <w:t>日至</w:t>
      </w:r>
      <w:r w:rsidRPr="00FD419A">
        <w:rPr>
          <w:rFonts w:ascii="宋体" w:hAnsi="宋体" w:cs="宋体" w:hint="eastAsia"/>
          <w:sz w:val="28"/>
          <w:szCs w:val="28"/>
          <w:u w:val="single"/>
        </w:rPr>
        <w:t xml:space="preserve">    </w:t>
      </w:r>
      <w:r w:rsidRPr="00FD419A">
        <w:rPr>
          <w:rFonts w:ascii="宋体" w:hAnsi="宋体" w:cs="宋体" w:hint="eastAsia"/>
          <w:sz w:val="28"/>
          <w:szCs w:val="28"/>
        </w:rPr>
        <w:t>年</w:t>
      </w:r>
      <w:r w:rsidRPr="00FD419A">
        <w:rPr>
          <w:rFonts w:ascii="宋体" w:hAnsi="宋体" w:cs="宋体" w:hint="eastAsia"/>
          <w:sz w:val="28"/>
          <w:szCs w:val="28"/>
          <w:u w:val="single"/>
        </w:rPr>
        <w:t xml:space="preserve">   </w:t>
      </w:r>
      <w:r w:rsidRPr="00FD419A">
        <w:rPr>
          <w:rFonts w:ascii="宋体" w:hAnsi="宋体" w:cs="宋体" w:hint="eastAsia"/>
          <w:sz w:val="28"/>
          <w:szCs w:val="28"/>
        </w:rPr>
        <w:t>月</w:t>
      </w:r>
      <w:r w:rsidRPr="00FD419A">
        <w:rPr>
          <w:rFonts w:ascii="宋体" w:hAnsi="宋体" w:cs="宋体" w:hint="eastAsia"/>
          <w:sz w:val="28"/>
          <w:szCs w:val="28"/>
          <w:u w:val="single"/>
        </w:rPr>
        <w:t xml:space="preserve">   </w:t>
      </w:r>
      <w:r w:rsidRPr="00FD419A">
        <w:rPr>
          <w:rFonts w:ascii="宋体" w:hAnsi="宋体" w:cs="宋体" w:hint="eastAsia"/>
          <w:sz w:val="28"/>
          <w:szCs w:val="28"/>
        </w:rPr>
        <w:t>日止。</w:t>
      </w:r>
    </w:p>
    <w:p w:rsidR="00FD419A" w:rsidRPr="00FD419A" w:rsidRDefault="00FD419A" w:rsidP="00FD419A">
      <w:pPr>
        <w:tabs>
          <w:tab w:val="center" w:pos="4473"/>
        </w:tabs>
        <w:spacing w:line="580" w:lineRule="exact"/>
        <w:ind w:firstLine="560"/>
        <w:rPr>
          <w:rFonts w:ascii="宋体"/>
          <w:sz w:val="28"/>
          <w:szCs w:val="28"/>
        </w:rPr>
      </w:pPr>
      <w:r w:rsidRPr="00FD419A">
        <w:rPr>
          <w:rFonts w:ascii="宋体" w:hAnsi="宋体" w:cs="宋体" w:hint="eastAsia"/>
          <w:sz w:val="28"/>
          <w:szCs w:val="28"/>
        </w:rPr>
        <w:t>特此通知。</w:t>
      </w:r>
    </w:p>
    <w:p w:rsidR="00FD419A" w:rsidRPr="00FD419A" w:rsidRDefault="00FD419A" w:rsidP="00FD419A">
      <w:pPr>
        <w:tabs>
          <w:tab w:val="center" w:pos="4473"/>
        </w:tabs>
        <w:spacing w:line="580" w:lineRule="exact"/>
        <w:ind w:firstLine="560"/>
        <w:rPr>
          <w:rFonts w:ascii="宋体"/>
          <w:sz w:val="28"/>
          <w:szCs w:val="28"/>
        </w:rPr>
      </w:pPr>
    </w:p>
    <w:p w:rsidR="00FD419A" w:rsidRPr="00FD419A" w:rsidRDefault="00FD419A" w:rsidP="00FD419A">
      <w:pPr>
        <w:ind w:firstLine="560"/>
        <w:rPr>
          <w:rFonts w:ascii="宋体"/>
          <w:sz w:val="28"/>
          <w:szCs w:val="28"/>
        </w:rPr>
      </w:pPr>
    </w:p>
    <w:p w:rsidR="00FD419A" w:rsidRPr="00FD419A" w:rsidRDefault="00FD419A" w:rsidP="00FD419A">
      <w:pPr>
        <w:tabs>
          <w:tab w:val="center" w:pos="4473"/>
        </w:tabs>
        <w:spacing w:line="580" w:lineRule="exact"/>
        <w:ind w:firstLineChars="1250" w:firstLine="3500"/>
        <w:rPr>
          <w:rFonts w:ascii="宋体"/>
          <w:sz w:val="28"/>
          <w:szCs w:val="28"/>
        </w:rPr>
      </w:pPr>
      <w:r w:rsidRPr="00FD419A">
        <w:rPr>
          <w:rFonts w:ascii="宋体" w:hAnsi="宋体" w:cs="宋体" w:hint="eastAsia"/>
          <w:sz w:val="28"/>
          <w:szCs w:val="28"/>
        </w:rPr>
        <w:t>经办人：</w:t>
      </w:r>
    </w:p>
    <w:p w:rsidR="00FD419A" w:rsidRPr="00FD419A" w:rsidRDefault="00FD419A" w:rsidP="00FD419A">
      <w:pPr>
        <w:tabs>
          <w:tab w:val="center" w:pos="4473"/>
        </w:tabs>
        <w:spacing w:line="580" w:lineRule="exact"/>
        <w:ind w:firstLineChars="1250" w:firstLine="3500"/>
        <w:rPr>
          <w:rFonts w:ascii="宋体"/>
          <w:sz w:val="28"/>
          <w:szCs w:val="28"/>
        </w:rPr>
      </w:pPr>
      <w:r w:rsidRPr="00FD419A">
        <w:rPr>
          <w:rFonts w:ascii="宋体" w:hAnsi="宋体" w:cs="宋体" w:hint="eastAsia"/>
          <w:sz w:val="28"/>
          <w:szCs w:val="28"/>
        </w:rPr>
        <w:t>电</w:t>
      </w:r>
      <w:r w:rsidRPr="00FD419A">
        <w:rPr>
          <w:rFonts w:ascii="宋体" w:hAnsi="宋体" w:cs="宋体" w:hint="eastAsia"/>
          <w:sz w:val="28"/>
          <w:szCs w:val="28"/>
        </w:rPr>
        <w:t xml:space="preserve">  </w:t>
      </w:r>
      <w:r w:rsidRPr="00FD419A">
        <w:rPr>
          <w:rFonts w:ascii="宋体" w:hAnsi="宋体" w:cs="宋体" w:hint="eastAsia"/>
          <w:sz w:val="28"/>
          <w:szCs w:val="28"/>
        </w:rPr>
        <w:t>话：</w:t>
      </w:r>
      <w:r w:rsidRPr="00FD419A">
        <w:rPr>
          <w:rFonts w:ascii="宋体" w:hAnsi="宋体" w:cs="宋体" w:hint="eastAsia"/>
          <w:sz w:val="28"/>
          <w:szCs w:val="28"/>
        </w:rPr>
        <w:t xml:space="preserve"> </w:t>
      </w:r>
    </w:p>
    <w:p w:rsidR="00FD419A" w:rsidRPr="00FD419A" w:rsidRDefault="00FD419A" w:rsidP="00FD419A">
      <w:pPr>
        <w:tabs>
          <w:tab w:val="center" w:pos="4473"/>
        </w:tabs>
        <w:spacing w:line="580" w:lineRule="exact"/>
        <w:ind w:firstLineChars="1250" w:firstLine="3500"/>
        <w:rPr>
          <w:rFonts w:ascii="楷体_GB2312" w:eastAsia="楷体_GB2312"/>
          <w:sz w:val="28"/>
          <w:szCs w:val="28"/>
        </w:rPr>
      </w:pPr>
    </w:p>
    <w:p w:rsidR="00FD419A" w:rsidRPr="00FD419A" w:rsidRDefault="00FD419A" w:rsidP="00FD419A">
      <w:pPr>
        <w:tabs>
          <w:tab w:val="center" w:pos="4473"/>
        </w:tabs>
        <w:spacing w:line="580" w:lineRule="exact"/>
        <w:ind w:firstLineChars="1500" w:firstLine="4200"/>
        <w:rPr>
          <w:sz w:val="28"/>
          <w:szCs w:val="28"/>
        </w:rPr>
      </w:pPr>
      <w:r w:rsidRPr="00FD419A">
        <w:rPr>
          <w:rFonts w:cs="宋体" w:hint="eastAsia"/>
          <w:sz w:val="28"/>
          <w:szCs w:val="28"/>
        </w:rPr>
        <w:t>南通市财政局</w:t>
      </w:r>
      <w:r w:rsidRPr="00FD419A">
        <w:rPr>
          <w:sz w:val="28"/>
          <w:szCs w:val="28"/>
        </w:rPr>
        <w:t>(</w:t>
      </w:r>
      <w:r w:rsidRPr="00FD419A">
        <w:rPr>
          <w:rFonts w:cs="宋体" w:hint="eastAsia"/>
          <w:sz w:val="28"/>
          <w:szCs w:val="28"/>
        </w:rPr>
        <w:t>盖章</w:t>
      </w:r>
      <w:r w:rsidRPr="00FD419A">
        <w:rPr>
          <w:sz w:val="28"/>
          <w:szCs w:val="28"/>
        </w:rPr>
        <w:t>)</w:t>
      </w:r>
    </w:p>
    <w:p w:rsidR="00FD419A" w:rsidRPr="00FD419A" w:rsidRDefault="00FD419A" w:rsidP="00FD419A">
      <w:pPr>
        <w:tabs>
          <w:tab w:val="center" w:pos="4473"/>
        </w:tabs>
        <w:spacing w:line="580" w:lineRule="exact"/>
        <w:ind w:firstLineChars="1750" w:firstLine="4900"/>
        <w:rPr>
          <w:rFonts w:ascii="楷体_GB2312" w:eastAsia="楷体_GB2312"/>
          <w:sz w:val="28"/>
          <w:szCs w:val="28"/>
        </w:rPr>
      </w:pPr>
      <w:r w:rsidRPr="00FD419A">
        <w:rPr>
          <w:rFonts w:cs="宋体" w:hint="eastAsia"/>
          <w:sz w:val="28"/>
          <w:szCs w:val="28"/>
        </w:rPr>
        <w:t>年</w:t>
      </w:r>
      <w:r w:rsidRPr="00FD419A">
        <w:rPr>
          <w:sz w:val="28"/>
          <w:szCs w:val="28"/>
        </w:rPr>
        <w:t xml:space="preserve">   </w:t>
      </w:r>
      <w:r w:rsidRPr="00FD419A">
        <w:rPr>
          <w:rFonts w:cs="宋体" w:hint="eastAsia"/>
          <w:sz w:val="28"/>
          <w:szCs w:val="28"/>
        </w:rPr>
        <w:t>月</w:t>
      </w:r>
      <w:r w:rsidRPr="00FD419A">
        <w:rPr>
          <w:sz w:val="28"/>
          <w:szCs w:val="28"/>
        </w:rPr>
        <w:t xml:space="preserve">   </w:t>
      </w:r>
      <w:r w:rsidRPr="00FD419A">
        <w:rPr>
          <w:rFonts w:cs="宋体" w:hint="eastAsia"/>
          <w:sz w:val="28"/>
          <w:szCs w:val="28"/>
        </w:rPr>
        <w:t>日</w:t>
      </w:r>
    </w:p>
    <w:p w:rsidR="00FD419A" w:rsidRPr="00FD419A" w:rsidRDefault="00FD419A" w:rsidP="00FD419A">
      <w:pPr>
        <w:ind w:firstLine="560"/>
        <w:rPr>
          <w:rFonts w:ascii="楷体_GB2312" w:eastAsia="楷体_GB2312"/>
          <w:sz w:val="28"/>
          <w:szCs w:val="28"/>
        </w:rPr>
      </w:pPr>
    </w:p>
    <w:p w:rsidR="00FD419A" w:rsidRPr="00FD419A" w:rsidRDefault="00FD419A" w:rsidP="00FD419A">
      <w:pPr>
        <w:ind w:firstLine="560"/>
        <w:rPr>
          <w:rFonts w:ascii="宋体" w:hAnsi="宋体" w:cs="宋体"/>
          <w:sz w:val="28"/>
          <w:szCs w:val="28"/>
        </w:rPr>
      </w:pPr>
      <w:r w:rsidRPr="00FD419A">
        <w:rPr>
          <w:rFonts w:ascii="宋体" w:hAnsi="宋体" w:cs="宋体" w:hint="eastAsia"/>
          <w:sz w:val="28"/>
          <w:szCs w:val="28"/>
        </w:rPr>
        <w:t>本文书一式两份，一份送达，一份归档。</w:t>
      </w:r>
    </w:p>
    <w:p w:rsidR="00FD419A" w:rsidRPr="00FD419A" w:rsidRDefault="00FD419A" w:rsidP="00FD419A">
      <w:pPr>
        <w:ind w:firstLine="560"/>
        <w:rPr>
          <w:rFonts w:ascii="楷体_GB2312" w:eastAsia="楷体_GB2312"/>
          <w:sz w:val="28"/>
          <w:szCs w:val="28"/>
        </w:rPr>
      </w:pPr>
    </w:p>
    <w:p w:rsidR="00FD419A" w:rsidRPr="00FD419A" w:rsidRDefault="00FD419A" w:rsidP="00FD419A">
      <w:pPr>
        <w:ind w:firstLineChars="71" w:firstLine="199"/>
        <w:jc w:val="left"/>
        <w:rPr>
          <w:rFonts w:ascii="仿宋_GB2312"/>
          <w:sz w:val="28"/>
          <w:szCs w:val="28"/>
        </w:rPr>
      </w:pPr>
      <w:r w:rsidRPr="00FD419A">
        <w:rPr>
          <w:rFonts w:ascii="仿宋_GB2312" w:cs="仿宋_GB2312" w:hint="eastAsia"/>
          <w:sz w:val="28"/>
          <w:szCs w:val="28"/>
        </w:rPr>
        <w:lastRenderedPageBreak/>
        <w:t>附件6</w:t>
      </w:r>
    </w:p>
    <w:p w:rsidR="00FD419A" w:rsidRPr="00FD419A" w:rsidRDefault="00FD419A" w:rsidP="00FD419A">
      <w:pPr>
        <w:spacing w:beforeLines="50" w:before="156" w:afterLines="100" w:after="312"/>
        <w:ind w:firstLine="720"/>
        <w:rPr>
          <w:rFonts w:ascii="黑体" w:eastAsia="黑体"/>
          <w:sz w:val="36"/>
          <w:szCs w:val="36"/>
        </w:rPr>
      </w:pPr>
      <w:r w:rsidRPr="00FD419A">
        <w:rPr>
          <w:rFonts w:ascii="黑体" w:eastAsia="黑体" w:cs="黑体" w:hint="eastAsia"/>
          <w:sz w:val="36"/>
          <w:szCs w:val="36"/>
        </w:rPr>
        <w:t>政府采购代理机构行政纠错（整改）验收申请表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159"/>
        <w:gridCol w:w="3059"/>
        <w:gridCol w:w="1260"/>
        <w:gridCol w:w="1619"/>
      </w:tblGrid>
      <w:tr w:rsidR="00FD419A" w:rsidRPr="00FD419A" w:rsidTr="00D46858">
        <w:trPr>
          <w:cantSplit/>
          <w:trHeight w:val="461"/>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FD419A" w:rsidRPr="00FD419A" w:rsidRDefault="00FD419A" w:rsidP="00D46858">
            <w:pPr>
              <w:spacing w:beforeLines="50" w:before="156"/>
              <w:ind w:firstLine="480"/>
              <w:jc w:val="center"/>
              <w:rPr>
                <w:rFonts w:ascii="宋体"/>
                <w:sz w:val="24"/>
                <w:szCs w:val="24"/>
              </w:rPr>
            </w:pPr>
            <w:proofErr w:type="gramStart"/>
            <w:r w:rsidRPr="00FD419A">
              <w:rPr>
                <w:rFonts w:ascii="宋体" w:hAnsi="宋体" w:cs="宋体" w:hint="eastAsia"/>
                <w:sz w:val="24"/>
                <w:szCs w:val="24"/>
              </w:rPr>
              <w:t>基基本</w:t>
            </w:r>
            <w:proofErr w:type="gramEnd"/>
            <w:r w:rsidRPr="00FD419A">
              <w:rPr>
                <w:rFonts w:ascii="宋体" w:hAnsi="宋体" w:cs="宋体" w:hint="eastAsia"/>
                <w:sz w:val="24"/>
                <w:szCs w:val="24"/>
              </w:rPr>
              <w:t>情况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beforeLines="50" w:before="156"/>
              <w:ind w:firstLineChars="83" w:firstLine="199"/>
              <w:rPr>
                <w:rFonts w:ascii="宋体"/>
                <w:sz w:val="24"/>
                <w:szCs w:val="24"/>
              </w:rPr>
            </w:pPr>
            <w:r w:rsidRPr="00FD419A">
              <w:rPr>
                <w:rFonts w:ascii="宋体" w:hAnsi="宋体" w:cs="宋体" w:hint="eastAsia"/>
                <w:sz w:val="24"/>
                <w:szCs w:val="24"/>
              </w:rPr>
              <w:t>代理机构名称</w:t>
            </w:r>
          </w:p>
        </w:tc>
        <w:tc>
          <w:tcPr>
            <w:tcW w:w="3060"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spacing w:beforeLines="50" w:before="156"/>
              <w:ind w:firstLine="480"/>
              <w:rPr>
                <w:rFonts w:ascii="宋体"/>
                <w:sz w:val="24"/>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宋体"/>
              </w:rPr>
            </w:pPr>
            <w:proofErr w:type="gramStart"/>
            <w:r w:rsidRPr="00FD419A">
              <w:rPr>
                <w:rFonts w:ascii="宋体" w:hAnsi="宋体" w:cs="宋体" w:hint="eastAsia"/>
                <w:sz w:val="24"/>
                <w:szCs w:val="24"/>
              </w:rPr>
              <w:t>通财购整字</w:t>
            </w:r>
            <w:proofErr w:type="gramEnd"/>
            <w:r w:rsidRPr="00FD419A">
              <w:rPr>
                <w:rFonts w:ascii="宋体" w:hAnsi="宋体" w:cs="宋体" w:hint="eastAsia"/>
                <w:sz w:val="24"/>
                <w:szCs w:val="24"/>
              </w:rPr>
              <w:t>[202</w:t>
            </w:r>
            <w:r w:rsidRPr="00FD419A">
              <w:rPr>
                <w:rFonts w:ascii="宋体" w:hAnsi="宋体" w:cs="宋体" w:hint="eastAsia"/>
                <w:sz w:val="24"/>
                <w:szCs w:val="24"/>
              </w:rPr>
              <w:t>×</w:t>
            </w:r>
            <w:r w:rsidRPr="00FD419A">
              <w:rPr>
                <w:rFonts w:ascii="宋体" w:hAnsi="宋体" w:cs="宋体" w:hint="eastAsia"/>
                <w:sz w:val="24"/>
                <w:szCs w:val="24"/>
              </w:rPr>
              <w:t>]</w:t>
            </w:r>
            <w:r w:rsidRPr="00FD419A">
              <w:rPr>
                <w:rFonts w:ascii="宋体" w:hAnsi="宋体" w:cs="宋体" w:hint="eastAsia"/>
                <w:sz w:val="24"/>
                <w:szCs w:val="24"/>
              </w:rPr>
              <w:t>第</w:t>
            </w:r>
            <w:r w:rsidRPr="00FD419A">
              <w:rPr>
                <w:rFonts w:ascii="宋体" w:hAnsi="宋体" w:cs="宋体" w:hint="eastAsia"/>
                <w:sz w:val="24"/>
                <w:szCs w:val="24"/>
              </w:rPr>
              <w:t xml:space="preserve">  </w:t>
            </w:r>
            <w:r w:rsidRPr="00FD419A">
              <w:rPr>
                <w:rFonts w:ascii="宋体" w:hAnsi="宋体" w:cs="宋体" w:hint="eastAsia"/>
                <w:sz w:val="24"/>
                <w:szCs w:val="24"/>
              </w:rPr>
              <w:t>号</w:t>
            </w:r>
          </w:p>
        </w:tc>
      </w:tr>
      <w:tr w:rsidR="00FD419A" w:rsidRPr="00FD419A" w:rsidTr="00D46858">
        <w:trPr>
          <w:cantSplit/>
          <w:trHeight w:val="465"/>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spacing w:beforeLines="50" w:before="156"/>
              <w:ind w:firstLineChars="83" w:firstLine="199"/>
              <w:rPr>
                <w:rFonts w:ascii="宋体"/>
                <w:sz w:val="24"/>
                <w:szCs w:val="24"/>
              </w:rPr>
            </w:pPr>
            <w:r w:rsidRPr="00FD419A">
              <w:rPr>
                <w:rFonts w:ascii="宋体" w:hAnsi="宋体" w:cs="宋体" w:hint="eastAsia"/>
                <w:sz w:val="24"/>
                <w:szCs w:val="24"/>
              </w:rPr>
              <w:t>单</w:t>
            </w:r>
            <w:r w:rsidRPr="00FD419A">
              <w:rPr>
                <w:rFonts w:ascii="宋体" w:hAnsi="宋体" w:cs="宋体" w:hint="eastAsia"/>
                <w:sz w:val="24"/>
                <w:szCs w:val="24"/>
              </w:rPr>
              <w:t xml:space="preserve"> </w:t>
            </w:r>
            <w:r w:rsidRPr="00FD419A">
              <w:rPr>
                <w:rFonts w:ascii="宋体" w:hAnsi="宋体" w:cs="宋体" w:hint="eastAsia"/>
                <w:sz w:val="24"/>
                <w:szCs w:val="24"/>
              </w:rPr>
              <w:t>位</w:t>
            </w:r>
            <w:r w:rsidRPr="00FD419A">
              <w:rPr>
                <w:rFonts w:ascii="宋体" w:hAnsi="宋体" w:cs="宋体" w:hint="eastAsia"/>
                <w:sz w:val="24"/>
                <w:szCs w:val="24"/>
              </w:rPr>
              <w:t xml:space="preserve"> </w:t>
            </w:r>
            <w:r w:rsidRPr="00FD419A">
              <w:rPr>
                <w:rFonts w:ascii="宋体" w:hAnsi="宋体" w:cs="宋体" w:hint="eastAsia"/>
                <w:sz w:val="24"/>
                <w:szCs w:val="24"/>
              </w:rPr>
              <w:t>地</w:t>
            </w:r>
            <w:r w:rsidRPr="00FD419A">
              <w:rPr>
                <w:rFonts w:ascii="宋体" w:hAnsi="宋体" w:cs="宋体" w:hint="eastAsia"/>
                <w:sz w:val="24"/>
                <w:szCs w:val="24"/>
              </w:rPr>
              <w:t xml:space="preserve"> </w:t>
            </w:r>
            <w:r w:rsidRPr="00FD419A">
              <w:rPr>
                <w:rFonts w:ascii="宋体" w:hAnsi="宋体" w:cs="宋体" w:hint="eastAsia"/>
                <w:sz w:val="24"/>
                <w:szCs w:val="24"/>
              </w:rPr>
              <w:t>址</w:t>
            </w:r>
          </w:p>
        </w:tc>
        <w:tc>
          <w:tcPr>
            <w:tcW w:w="3060"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ind w:firstLine="315"/>
              <w:rPr>
                <w:rFonts w:ascii="宋体"/>
                <w:w w:val="66"/>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宋体"/>
                <w:sz w:val="24"/>
                <w:szCs w:val="24"/>
              </w:rPr>
            </w:pPr>
            <w:r w:rsidRPr="00FD419A">
              <w:rPr>
                <w:rFonts w:ascii="宋体" w:hAnsi="宋体" w:cs="宋体" w:hint="eastAsia"/>
                <w:sz w:val="24"/>
                <w:szCs w:val="24"/>
              </w:rPr>
              <w:t>法人代表</w:t>
            </w:r>
          </w:p>
        </w:tc>
        <w:tc>
          <w:tcPr>
            <w:tcW w:w="1620" w:type="dxa"/>
            <w:tcBorders>
              <w:top w:val="single" w:sz="4" w:space="0" w:color="auto"/>
              <w:left w:val="single" w:sz="4" w:space="0" w:color="auto"/>
              <w:bottom w:val="single" w:sz="4" w:space="0" w:color="auto"/>
              <w:right w:val="single" w:sz="4" w:space="0" w:color="auto"/>
            </w:tcBorders>
            <w:vAlign w:val="center"/>
          </w:tcPr>
          <w:p w:rsidR="00FD419A" w:rsidRPr="00FD419A" w:rsidRDefault="00FD419A" w:rsidP="00D46858">
            <w:pPr>
              <w:ind w:firstLine="480"/>
              <w:rPr>
                <w:rFonts w:ascii="宋体"/>
                <w:sz w:val="24"/>
                <w:szCs w:val="24"/>
              </w:rPr>
            </w:pPr>
          </w:p>
        </w:tc>
      </w:tr>
      <w:tr w:rsidR="00FD419A" w:rsidRPr="00FD419A" w:rsidTr="00D46858">
        <w:trPr>
          <w:cantSplit/>
          <w:trHeight w:val="444"/>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widowControl/>
              <w:ind w:firstLineChars="0" w:firstLine="0"/>
              <w:jc w:val="left"/>
              <w:rPr>
                <w:rFonts w:ascii="宋体"/>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宋体"/>
                <w:sz w:val="24"/>
                <w:szCs w:val="24"/>
              </w:rPr>
            </w:pPr>
            <w:r w:rsidRPr="00FD419A">
              <w:rPr>
                <w:rFonts w:ascii="宋体" w:hAnsi="宋体" w:cs="宋体" w:hint="eastAsia"/>
                <w:sz w:val="24"/>
                <w:szCs w:val="24"/>
              </w:rPr>
              <w:t>纠错（整改）时间</w:t>
            </w:r>
          </w:p>
        </w:tc>
        <w:tc>
          <w:tcPr>
            <w:tcW w:w="3060" w:type="dxa"/>
            <w:tcBorders>
              <w:top w:val="single" w:sz="4" w:space="0" w:color="auto"/>
              <w:left w:val="single" w:sz="4" w:space="0" w:color="auto"/>
              <w:bottom w:val="single" w:sz="4" w:space="0" w:color="auto"/>
              <w:right w:val="single" w:sz="4" w:space="0" w:color="auto"/>
            </w:tcBorders>
            <w:hideMark/>
          </w:tcPr>
          <w:p w:rsidR="00FD419A" w:rsidRPr="00FD419A" w:rsidRDefault="00FD419A" w:rsidP="00D46858">
            <w:pPr>
              <w:ind w:firstLine="480"/>
              <w:rPr>
                <w:rFonts w:ascii="宋体"/>
                <w:sz w:val="24"/>
                <w:szCs w:val="24"/>
              </w:rPr>
            </w:pPr>
            <w:r w:rsidRPr="00FD419A">
              <w:rPr>
                <w:rFonts w:ascii="宋体" w:hAnsi="宋体" w:cs="宋体" w:hint="eastAsia"/>
                <w:sz w:val="24"/>
                <w:szCs w:val="24"/>
              </w:rPr>
              <w:t>202</w:t>
            </w:r>
            <w:r w:rsidRPr="00FD419A">
              <w:rPr>
                <w:rFonts w:ascii="宋体" w:hAnsi="宋体" w:cs="宋体" w:hint="eastAsia"/>
                <w:sz w:val="24"/>
                <w:szCs w:val="24"/>
              </w:rPr>
              <w:t>×年×月×日</w:t>
            </w:r>
          </w:p>
          <w:p w:rsidR="00FD419A" w:rsidRPr="00FD419A" w:rsidRDefault="00FD419A" w:rsidP="00D46858">
            <w:pPr>
              <w:ind w:firstLineChars="250" w:firstLine="600"/>
              <w:rPr>
                <w:rFonts w:ascii="宋体"/>
                <w:sz w:val="24"/>
                <w:szCs w:val="24"/>
              </w:rPr>
            </w:pPr>
            <w:r w:rsidRPr="00FD419A">
              <w:rPr>
                <w:rFonts w:ascii="宋体" w:hAnsi="宋体" w:cs="宋体" w:hint="eastAsia"/>
                <w:sz w:val="24"/>
                <w:szCs w:val="24"/>
              </w:rPr>
              <w:t>至</w:t>
            </w:r>
            <w:r w:rsidRPr="00FD419A">
              <w:rPr>
                <w:rFonts w:ascii="宋体" w:hAnsi="宋体" w:cs="宋体" w:hint="eastAsia"/>
                <w:sz w:val="24"/>
                <w:szCs w:val="24"/>
              </w:rPr>
              <w:t>202</w:t>
            </w:r>
            <w:r w:rsidRPr="00FD419A">
              <w:rPr>
                <w:rFonts w:ascii="宋体" w:hAnsi="宋体" w:cs="宋体" w:hint="eastAsia"/>
                <w:sz w:val="24"/>
                <w:szCs w:val="24"/>
              </w:rPr>
              <w:t>×年×月×日</w:t>
            </w:r>
          </w:p>
        </w:tc>
        <w:tc>
          <w:tcPr>
            <w:tcW w:w="1260"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Chars="0" w:firstLine="0"/>
              <w:rPr>
                <w:rFonts w:ascii="宋体"/>
                <w:sz w:val="24"/>
                <w:szCs w:val="24"/>
              </w:rPr>
            </w:pPr>
            <w:r w:rsidRPr="00FD419A">
              <w:rPr>
                <w:rFonts w:ascii="宋体" w:hAnsi="宋体" w:cs="宋体" w:hint="eastAsia"/>
                <w:sz w:val="24"/>
                <w:szCs w:val="24"/>
              </w:rPr>
              <w:t>联系电话</w:t>
            </w:r>
          </w:p>
        </w:tc>
        <w:tc>
          <w:tcPr>
            <w:tcW w:w="1620" w:type="dxa"/>
            <w:tcBorders>
              <w:top w:val="single" w:sz="4" w:space="0" w:color="auto"/>
              <w:left w:val="single" w:sz="4" w:space="0" w:color="auto"/>
              <w:bottom w:val="single" w:sz="4" w:space="0" w:color="auto"/>
              <w:right w:val="single" w:sz="4" w:space="0" w:color="auto"/>
            </w:tcBorders>
          </w:tcPr>
          <w:p w:rsidR="00FD419A" w:rsidRPr="00FD419A" w:rsidRDefault="00FD419A" w:rsidP="00D46858">
            <w:pPr>
              <w:ind w:firstLine="480"/>
              <w:rPr>
                <w:rFonts w:ascii="宋体"/>
                <w:sz w:val="24"/>
                <w:szCs w:val="24"/>
              </w:rPr>
            </w:pPr>
          </w:p>
        </w:tc>
      </w:tr>
      <w:tr w:rsidR="00FD419A" w:rsidRPr="00FD419A" w:rsidTr="00D46858">
        <w:trPr>
          <w:cantSplit/>
          <w:trHeight w:val="517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FD419A" w:rsidRPr="00FD419A" w:rsidRDefault="00FD419A" w:rsidP="00D46858">
            <w:pPr>
              <w:ind w:firstLine="482"/>
              <w:jc w:val="center"/>
              <w:rPr>
                <w:rFonts w:ascii="宋体"/>
                <w:sz w:val="24"/>
                <w:szCs w:val="24"/>
              </w:rPr>
            </w:pPr>
            <w:r w:rsidRPr="00FD419A">
              <w:rPr>
                <w:rFonts w:ascii="宋体" w:hAnsi="宋体" w:cs="宋体" w:hint="eastAsia"/>
                <w:b/>
                <w:sz w:val="24"/>
                <w:szCs w:val="24"/>
              </w:rPr>
              <w:t>行</w:t>
            </w:r>
            <w:r w:rsidRPr="00FD419A">
              <w:rPr>
                <w:rFonts w:ascii="宋体" w:hAnsi="宋体" w:cs="宋体" w:hint="eastAsia"/>
                <w:sz w:val="24"/>
                <w:szCs w:val="24"/>
              </w:rPr>
              <w:t>行政纠错</w:t>
            </w:r>
            <w:r w:rsidRPr="00FD419A">
              <w:rPr>
                <w:rFonts w:ascii="宋体" w:eastAsia="宋体" w:hAnsi="宋体" w:cs="宋体" w:hint="eastAsia"/>
                <w:sz w:val="24"/>
                <w:szCs w:val="24"/>
              </w:rPr>
              <w:t>︵</w:t>
            </w:r>
          </w:p>
          <w:p w:rsidR="00FD419A" w:rsidRPr="00FD419A" w:rsidRDefault="00FD419A" w:rsidP="00D46858">
            <w:pPr>
              <w:ind w:firstLine="480"/>
              <w:jc w:val="center"/>
              <w:rPr>
                <w:rFonts w:ascii="宋体"/>
                <w:sz w:val="24"/>
                <w:szCs w:val="24"/>
              </w:rPr>
            </w:pPr>
            <w:r w:rsidRPr="00FD419A">
              <w:rPr>
                <w:rFonts w:ascii="宋体" w:hAnsi="宋体" w:cs="宋体" w:hint="eastAsia"/>
                <w:sz w:val="24"/>
                <w:szCs w:val="24"/>
              </w:rPr>
              <w:t>整整改</w:t>
            </w:r>
            <w:r w:rsidRPr="00FD419A">
              <w:rPr>
                <w:rFonts w:ascii="宋体" w:eastAsia="宋体" w:hAnsi="宋体" w:cs="宋体" w:hint="eastAsia"/>
                <w:sz w:val="24"/>
                <w:szCs w:val="24"/>
              </w:rPr>
              <w:t>︶</w:t>
            </w:r>
            <w:r w:rsidRPr="00FD419A">
              <w:rPr>
                <w:rFonts w:ascii="仿宋_GB2312" w:hAnsi="仿宋_GB2312" w:cs="仿宋_GB2312" w:hint="eastAsia"/>
                <w:sz w:val="24"/>
                <w:szCs w:val="24"/>
              </w:rPr>
              <w:t>情</w:t>
            </w:r>
          </w:p>
          <w:p w:rsidR="00FD419A" w:rsidRPr="00FD419A" w:rsidRDefault="00FD419A" w:rsidP="00D46858">
            <w:pPr>
              <w:ind w:firstLine="480"/>
              <w:jc w:val="center"/>
              <w:rPr>
                <w:rFonts w:ascii="宋体"/>
                <w:b/>
                <w:sz w:val="24"/>
                <w:szCs w:val="24"/>
              </w:rPr>
            </w:pPr>
            <w:r w:rsidRPr="00FD419A">
              <w:rPr>
                <w:rFonts w:ascii="宋体" w:hAnsi="宋体" w:cs="宋体" w:hint="eastAsia"/>
                <w:sz w:val="24"/>
                <w:szCs w:val="24"/>
              </w:rPr>
              <w:t>情况</w:t>
            </w:r>
          </w:p>
        </w:tc>
        <w:tc>
          <w:tcPr>
            <w:tcW w:w="8100" w:type="dxa"/>
            <w:gridSpan w:val="4"/>
            <w:tcBorders>
              <w:top w:val="single" w:sz="4" w:space="0" w:color="auto"/>
              <w:left w:val="single" w:sz="4" w:space="0" w:color="auto"/>
              <w:bottom w:val="single" w:sz="4" w:space="0" w:color="auto"/>
              <w:right w:val="single" w:sz="4" w:space="0" w:color="auto"/>
            </w:tcBorders>
          </w:tcPr>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spacing w:line="360" w:lineRule="auto"/>
              <w:ind w:firstLineChars="1900" w:firstLine="4560"/>
              <w:rPr>
                <w:rFonts w:ascii="宋体"/>
                <w:sz w:val="24"/>
                <w:szCs w:val="24"/>
              </w:rPr>
            </w:pPr>
            <w:r w:rsidRPr="00FD419A">
              <w:rPr>
                <w:rFonts w:ascii="宋体" w:hAnsi="宋体" w:cs="宋体" w:hint="eastAsia"/>
                <w:sz w:val="24"/>
                <w:szCs w:val="24"/>
              </w:rPr>
              <w:t>政府采购代理机构（盖章）</w:t>
            </w:r>
          </w:p>
          <w:p w:rsidR="00FD419A" w:rsidRPr="00FD419A" w:rsidRDefault="00FD419A" w:rsidP="00D46858">
            <w:pPr>
              <w:spacing w:line="360" w:lineRule="auto"/>
              <w:ind w:firstLineChars="2350" w:firstLine="5640"/>
              <w:rPr>
                <w:rFonts w:ascii="宋体"/>
                <w:sz w:val="24"/>
                <w:szCs w:val="24"/>
              </w:rPr>
            </w:pPr>
            <w:r w:rsidRPr="00FD419A">
              <w:rPr>
                <w:rFonts w:ascii="宋体" w:hAnsi="宋体" w:cs="宋体" w:hint="eastAsia"/>
                <w:sz w:val="24"/>
                <w:szCs w:val="24"/>
              </w:rPr>
              <w:t>年</w:t>
            </w:r>
            <w:r w:rsidRPr="00FD419A">
              <w:rPr>
                <w:rFonts w:ascii="宋体" w:hAnsi="宋体" w:cs="宋体" w:hint="eastAsia"/>
                <w:sz w:val="24"/>
                <w:szCs w:val="24"/>
              </w:rPr>
              <w:t xml:space="preserve">  </w:t>
            </w:r>
            <w:r w:rsidRPr="00FD419A">
              <w:rPr>
                <w:rFonts w:ascii="宋体" w:hAnsi="宋体" w:cs="宋体" w:hint="eastAsia"/>
                <w:sz w:val="24"/>
                <w:szCs w:val="24"/>
              </w:rPr>
              <w:t>月</w:t>
            </w:r>
            <w:r w:rsidRPr="00FD419A">
              <w:rPr>
                <w:rFonts w:ascii="宋体" w:hAnsi="宋体" w:cs="宋体" w:hint="eastAsia"/>
                <w:sz w:val="24"/>
                <w:szCs w:val="24"/>
              </w:rPr>
              <w:t xml:space="preserve">  </w:t>
            </w:r>
            <w:r w:rsidRPr="00FD419A">
              <w:rPr>
                <w:rFonts w:ascii="宋体" w:hAnsi="宋体" w:cs="宋体" w:hint="eastAsia"/>
                <w:sz w:val="24"/>
                <w:szCs w:val="24"/>
              </w:rPr>
              <w:t>日</w:t>
            </w:r>
          </w:p>
        </w:tc>
      </w:tr>
      <w:tr w:rsidR="00FD419A" w:rsidRPr="00FD419A" w:rsidTr="00D46858">
        <w:trPr>
          <w:cantSplit/>
          <w:trHeight w:val="1861"/>
          <w:jc w:val="center"/>
        </w:trPr>
        <w:tc>
          <w:tcPr>
            <w:tcW w:w="468" w:type="dxa"/>
            <w:tcBorders>
              <w:top w:val="single" w:sz="4" w:space="0" w:color="auto"/>
              <w:left w:val="single" w:sz="4" w:space="0" w:color="auto"/>
              <w:bottom w:val="single" w:sz="4" w:space="0" w:color="auto"/>
              <w:right w:val="single" w:sz="4" w:space="0" w:color="auto"/>
            </w:tcBorders>
            <w:hideMark/>
          </w:tcPr>
          <w:p w:rsidR="00FD419A" w:rsidRPr="00FD419A" w:rsidRDefault="00FD419A" w:rsidP="00D46858">
            <w:pPr>
              <w:spacing w:beforeLines="50" w:before="156"/>
              <w:ind w:firstLine="480"/>
              <w:rPr>
                <w:rFonts w:ascii="宋体"/>
                <w:sz w:val="24"/>
                <w:szCs w:val="24"/>
              </w:rPr>
            </w:pPr>
            <w:proofErr w:type="gramStart"/>
            <w:r w:rsidRPr="00FD419A">
              <w:rPr>
                <w:rFonts w:ascii="宋体" w:hAnsi="宋体" w:cs="宋体" w:hint="eastAsia"/>
                <w:sz w:val="24"/>
                <w:szCs w:val="24"/>
              </w:rPr>
              <w:t>验</w:t>
            </w:r>
            <w:proofErr w:type="gramEnd"/>
            <w:r w:rsidRPr="00FD419A">
              <w:rPr>
                <w:rFonts w:ascii="宋体" w:hAnsi="宋体" w:cs="宋体" w:hint="eastAsia"/>
                <w:sz w:val="24"/>
                <w:szCs w:val="24"/>
              </w:rPr>
              <w:t>验收组意见</w:t>
            </w:r>
          </w:p>
        </w:tc>
        <w:tc>
          <w:tcPr>
            <w:tcW w:w="8100" w:type="dxa"/>
            <w:gridSpan w:val="4"/>
            <w:tcBorders>
              <w:top w:val="single" w:sz="4" w:space="0" w:color="auto"/>
              <w:left w:val="single" w:sz="4" w:space="0" w:color="auto"/>
              <w:bottom w:val="single" w:sz="4" w:space="0" w:color="auto"/>
              <w:right w:val="single" w:sz="4" w:space="0" w:color="auto"/>
            </w:tcBorders>
          </w:tcPr>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Chars="2200" w:firstLine="5280"/>
              <w:rPr>
                <w:rFonts w:ascii="宋体"/>
                <w:sz w:val="24"/>
                <w:szCs w:val="24"/>
              </w:rPr>
            </w:pPr>
            <w:r w:rsidRPr="00FD419A">
              <w:rPr>
                <w:rFonts w:ascii="宋体" w:hAnsi="宋体" w:cs="宋体" w:hint="eastAsia"/>
                <w:sz w:val="24"/>
                <w:szCs w:val="24"/>
              </w:rPr>
              <w:t>组长：（签字）</w:t>
            </w:r>
          </w:p>
          <w:p w:rsidR="00FD419A" w:rsidRPr="00FD419A" w:rsidRDefault="00FD419A" w:rsidP="00D46858">
            <w:pPr>
              <w:ind w:firstLineChars="2300" w:firstLine="5520"/>
              <w:rPr>
                <w:rFonts w:ascii="宋体"/>
                <w:sz w:val="24"/>
                <w:szCs w:val="24"/>
              </w:rPr>
            </w:pPr>
            <w:r w:rsidRPr="00FD419A">
              <w:rPr>
                <w:rFonts w:ascii="宋体" w:hAnsi="宋体" w:cs="宋体" w:hint="eastAsia"/>
                <w:sz w:val="24"/>
                <w:szCs w:val="24"/>
              </w:rPr>
              <w:t>年</w:t>
            </w:r>
            <w:r w:rsidRPr="00FD419A">
              <w:rPr>
                <w:rFonts w:ascii="宋体" w:hAnsi="宋体" w:cs="宋体" w:hint="eastAsia"/>
                <w:sz w:val="24"/>
                <w:szCs w:val="24"/>
              </w:rPr>
              <w:t xml:space="preserve">  </w:t>
            </w:r>
            <w:r w:rsidRPr="00FD419A">
              <w:rPr>
                <w:rFonts w:ascii="宋体" w:hAnsi="宋体" w:cs="宋体" w:hint="eastAsia"/>
                <w:sz w:val="24"/>
                <w:szCs w:val="24"/>
              </w:rPr>
              <w:t>月</w:t>
            </w:r>
            <w:r w:rsidRPr="00FD419A">
              <w:rPr>
                <w:rFonts w:ascii="宋体" w:hAnsi="宋体" w:cs="宋体" w:hint="eastAsia"/>
                <w:sz w:val="24"/>
                <w:szCs w:val="24"/>
              </w:rPr>
              <w:t xml:space="preserve">  </w:t>
            </w:r>
            <w:r w:rsidRPr="00FD419A">
              <w:rPr>
                <w:rFonts w:ascii="宋体" w:hAnsi="宋体" w:cs="宋体" w:hint="eastAsia"/>
                <w:sz w:val="24"/>
                <w:szCs w:val="24"/>
              </w:rPr>
              <w:t>日</w:t>
            </w:r>
          </w:p>
        </w:tc>
      </w:tr>
      <w:tr w:rsidR="00FD419A" w:rsidRPr="00FD419A" w:rsidTr="00D46858">
        <w:trPr>
          <w:cantSplit/>
          <w:trHeight w:val="1935"/>
          <w:jc w:val="center"/>
        </w:trPr>
        <w:tc>
          <w:tcPr>
            <w:tcW w:w="468" w:type="dxa"/>
            <w:tcBorders>
              <w:top w:val="single" w:sz="4" w:space="0" w:color="auto"/>
              <w:left w:val="single" w:sz="4" w:space="0" w:color="auto"/>
              <w:bottom w:val="single" w:sz="4" w:space="0" w:color="auto"/>
              <w:right w:val="single" w:sz="4" w:space="0" w:color="auto"/>
            </w:tcBorders>
            <w:hideMark/>
          </w:tcPr>
          <w:p w:rsidR="00FD419A" w:rsidRPr="00FD419A" w:rsidRDefault="00FD419A" w:rsidP="00D46858">
            <w:pPr>
              <w:spacing w:beforeLines="50" w:before="156"/>
              <w:ind w:firstLine="480"/>
              <w:jc w:val="center"/>
              <w:rPr>
                <w:rFonts w:ascii="宋体"/>
                <w:sz w:val="24"/>
                <w:szCs w:val="24"/>
              </w:rPr>
            </w:pPr>
            <w:r w:rsidRPr="00FD419A">
              <w:rPr>
                <w:rFonts w:ascii="宋体" w:hAnsi="宋体" w:cs="宋体" w:hint="eastAsia"/>
                <w:sz w:val="24"/>
                <w:szCs w:val="24"/>
              </w:rPr>
              <w:t>财财政部</w:t>
            </w:r>
            <w:proofErr w:type="gramStart"/>
            <w:r w:rsidRPr="00FD419A">
              <w:rPr>
                <w:rFonts w:ascii="宋体" w:hAnsi="宋体" w:cs="宋体" w:hint="eastAsia"/>
                <w:sz w:val="24"/>
                <w:szCs w:val="24"/>
              </w:rPr>
              <w:t>门意见</w:t>
            </w:r>
            <w:proofErr w:type="gramEnd"/>
          </w:p>
        </w:tc>
        <w:tc>
          <w:tcPr>
            <w:tcW w:w="8100" w:type="dxa"/>
            <w:gridSpan w:val="4"/>
            <w:tcBorders>
              <w:top w:val="single" w:sz="4" w:space="0" w:color="auto"/>
              <w:left w:val="single" w:sz="4" w:space="0" w:color="auto"/>
              <w:bottom w:val="single" w:sz="4" w:space="0" w:color="auto"/>
              <w:right w:val="single" w:sz="4" w:space="0" w:color="auto"/>
            </w:tcBorders>
          </w:tcPr>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480"/>
              <w:rPr>
                <w:rFonts w:ascii="宋体"/>
                <w:sz w:val="24"/>
                <w:szCs w:val="24"/>
              </w:rPr>
            </w:pPr>
          </w:p>
          <w:p w:rsidR="00FD419A" w:rsidRPr="00FD419A" w:rsidRDefault="00FD419A" w:rsidP="00D46858">
            <w:pPr>
              <w:ind w:firstLineChars="2000" w:firstLine="4800"/>
              <w:rPr>
                <w:rFonts w:ascii="宋体"/>
                <w:sz w:val="24"/>
                <w:szCs w:val="24"/>
              </w:rPr>
            </w:pPr>
            <w:r w:rsidRPr="00FD419A">
              <w:rPr>
                <w:rFonts w:ascii="宋体" w:hAnsi="宋体" w:cs="宋体" w:hint="eastAsia"/>
                <w:sz w:val="24"/>
                <w:szCs w:val="24"/>
              </w:rPr>
              <w:t xml:space="preserve">  </w:t>
            </w:r>
            <w:r w:rsidRPr="00FD419A">
              <w:rPr>
                <w:rFonts w:ascii="宋体" w:hAnsi="宋体" w:cs="宋体" w:hint="eastAsia"/>
                <w:sz w:val="24"/>
                <w:szCs w:val="24"/>
              </w:rPr>
              <w:t>南通市财政局（盖章）</w:t>
            </w:r>
          </w:p>
          <w:p w:rsidR="00FD419A" w:rsidRPr="00FD419A" w:rsidRDefault="00FD419A" w:rsidP="00D46858">
            <w:pPr>
              <w:ind w:firstLineChars="2350" w:firstLine="5640"/>
              <w:rPr>
                <w:rFonts w:ascii="宋体"/>
                <w:sz w:val="24"/>
                <w:szCs w:val="24"/>
              </w:rPr>
            </w:pPr>
            <w:r w:rsidRPr="00FD419A">
              <w:rPr>
                <w:rFonts w:ascii="宋体" w:hAnsi="宋体" w:cs="宋体" w:hint="eastAsia"/>
                <w:sz w:val="24"/>
                <w:szCs w:val="24"/>
              </w:rPr>
              <w:t>年</w:t>
            </w:r>
            <w:r w:rsidRPr="00FD419A">
              <w:rPr>
                <w:rFonts w:ascii="宋体" w:hAnsi="宋体" w:cs="宋体" w:hint="eastAsia"/>
                <w:sz w:val="24"/>
                <w:szCs w:val="24"/>
              </w:rPr>
              <w:t xml:space="preserve">  </w:t>
            </w:r>
            <w:r w:rsidRPr="00FD419A">
              <w:rPr>
                <w:rFonts w:ascii="宋体" w:hAnsi="宋体" w:cs="宋体" w:hint="eastAsia"/>
                <w:sz w:val="24"/>
                <w:szCs w:val="24"/>
              </w:rPr>
              <w:t>月</w:t>
            </w:r>
            <w:r w:rsidRPr="00FD419A">
              <w:rPr>
                <w:rFonts w:ascii="宋体" w:hAnsi="宋体" w:cs="宋体" w:hint="eastAsia"/>
                <w:sz w:val="24"/>
                <w:szCs w:val="24"/>
              </w:rPr>
              <w:t xml:space="preserve">  </w:t>
            </w:r>
            <w:r w:rsidRPr="00FD419A">
              <w:rPr>
                <w:rFonts w:ascii="宋体" w:hAnsi="宋体" w:cs="宋体" w:hint="eastAsia"/>
                <w:sz w:val="24"/>
                <w:szCs w:val="24"/>
              </w:rPr>
              <w:t>日</w:t>
            </w:r>
          </w:p>
        </w:tc>
      </w:tr>
    </w:tbl>
    <w:p w:rsidR="007D762B" w:rsidRPr="00FD419A" w:rsidRDefault="00FD419A" w:rsidP="00350093">
      <w:pPr>
        <w:ind w:firstLineChars="100" w:firstLine="280"/>
      </w:pPr>
      <w:r w:rsidRPr="00FD419A">
        <w:rPr>
          <w:rFonts w:ascii="宋体" w:hAnsi="宋体" w:cs="宋体" w:hint="eastAsia"/>
          <w:sz w:val="28"/>
          <w:szCs w:val="28"/>
        </w:rPr>
        <w:t>本表一式两份，市财政、单位各一份。</w:t>
      </w:r>
    </w:p>
    <w:sectPr w:rsidR="007D762B" w:rsidRPr="00FD4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79" w:rsidRDefault="006A6F79" w:rsidP="00FD419A">
      <w:pPr>
        <w:ind w:firstLine="640"/>
      </w:pPr>
      <w:r>
        <w:separator/>
      </w:r>
    </w:p>
  </w:endnote>
  <w:endnote w:type="continuationSeparator" w:id="0">
    <w:p w:rsidR="006A6F79" w:rsidRDefault="006A6F79" w:rsidP="00FD419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鼎简仿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18030">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EF379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E53715">
    <w:pPr>
      <w:pStyle w:val="a4"/>
      <w:ind w:firstLine="360"/>
      <w:jc w:val="center"/>
    </w:pPr>
    <w:r>
      <w:fldChar w:fldCharType="begin"/>
    </w:r>
    <w:r>
      <w:instrText>PAGE   \* MERGEFORMAT</w:instrText>
    </w:r>
    <w:r>
      <w:fldChar w:fldCharType="separate"/>
    </w:r>
    <w:r w:rsidR="009C78E7" w:rsidRPr="009C78E7">
      <w:rPr>
        <w:noProof/>
        <w:lang w:val="zh-CN"/>
      </w:rPr>
      <w:t>1</w:t>
    </w:r>
    <w:r>
      <w:fldChar w:fldCharType="end"/>
    </w:r>
  </w:p>
  <w:p w:rsidR="00FD419A" w:rsidRDefault="00FD419A" w:rsidP="00EF379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EF379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79" w:rsidRDefault="006A6F79" w:rsidP="00FD419A">
      <w:pPr>
        <w:ind w:firstLine="640"/>
      </w:pPr>
      <w:r>
        <w:separator/>
      </w:r>
    </w:p>
  </w:footnote>
  <w:footnote w:type="continuationSeparator" w:id="0">
    <w:p w:rsidR="006A6F79" w:rsidRDefault="006A6F79" w:rsidP="00FD419A">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EF379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9C78E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9A" w:rsidRDefault="00FD419A" w:rsidP="00EF379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C56A5"/>
    <w:multiLevelType w:val="hybridMultilevel"/>
    <w:tmpl w:val="DA0C7F98"/>
    <w:lvl w:ilvl="0" w:tplc="2BF0FF82">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69"/>
    <w:rsid w:val="00350093"/>
    <w:rsid w:val="00407648"/>
    <w:rsid w:val="006A6F79"/>
    <w:rsid w:val="006C367A"/>
    <w:rsid w:val="007D762B"/>
    <w:rsid w:val="009C78E7"/>
    <w:rsid w:val="009D7669"/>
    <w:rsid w:val="00FD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19A"/>
    <w:pPr>
      <w:widowControl w:val="0"/>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4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19A"/>
    <w:rPr>
      <w:kern w:val="2"/>
      <w:sz w:val="18"/>
      <w:szCs w:val="18"/>
    </w:rPr>
  </w:style>
  <w:style w:type="paragraph" w:styleId="a4">
    <w:name w:val="footer"/>
    <w:basedOn w:val="a"/>
    <w:link w:val="Char0"/>
    <w:uiPriority w:val="99"/>
    <w:rsid w:val="00FD419A"/>
    <w:pPr>
      <w:tabs>
        <w:tab w:val="center" w:pos="4153"/>
        <w:tab w:val="right" w:pos="8306"/>
      </w:tabs>
      <w:snapToGrid w:val="0"/>
      <w:jc w:val="left"/>
    </w:pPr>
    <w:rPr>
      <w:sz w:val="18"/>
      <w:szCs w:val="18"/>
    </w:rPr>
  </w:style>
  <w:style w:type="character" w:customStyle="1" w:styleId="Char0">
    <w:name w:val="页脚 Char"/>
    <w:basedOn w:val="a0"/>
    <w:link w:val="a4"/>
    <w:uiPriority w:val="99"/>
    <w:rsid w:val="00FD419A"/>
    <w:rPr>
      <w:kern w:val="2"/>
      <w:sz w:val="18"/>
      <w:szCs w:val="18"/>
    </w:rPr>
  </w:style>
  <w:style w:type="paragraph" w:styleId="a5">
    <w:name w:val="Normal (Web)"/>
    <w:basedOn w:val="a"/>
    <w:uiPriority w:val="99"/>
    <w:unhideWhenUsed/>
    <w:rsid w:val="00FD419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6">
    <w:name w:val="主送机关"/>
    <w:basedOn w:val="a"/>
    <w:uiPriority w:val="99"/>
    <w:rsid w:val="00FD419A"/>
    <w:pPr>
      <w:ind w:firstLineChars="0" w:firstLine="0"/>
    </w:pPr>
  </w:style>
  <w:style w:type="paragraph" w:customStyle="1" w:styleId="a7">
    <w:name w:val="附件栏"/>
    <w:basedOn w:val="a"/>
    <w:uiPriority w:val="99"/>
    <w:rsid w:val="00FD419A"/>
    <w:pPr>
      <w:autoSpaceDE w:val="0"/>
      <w:autoSpaceDN w:val="0"/>
      <w:snapToGrid w:val="0"/>
      <w:spacing w:line="590" w:lineRule="atLeast"/>
      <w:ind w:firstLineChars="0" w:firstLine="624"/>
    </w:pPr>
    <w:rPr>
      <w:rFonts w:ascii="汉鼎简仿宋" w:eastAsia="汉鼎简仿宋"/>
      <w:kern w:val="0"/>
    </w:rPr>
  </w:style>
  <w:style w:type="paragraph" w:styleId="a8">
    <w:name w:val="List Paragraph"/>
    <w:basedOn w:val="a"/>
    <w:uiPriority w:val="34"/>
    <w:qFormat/>
    <w:rsid w:val="00FD419A"/>
    <w:pPr>
      <w:ind w:firstLine="420"/>
    </w:pPr>
  </w:style>
  <w:style w:type="paragraph" w:styleId="a9">
    <w:name w:val="Balloon Text"/>
    <w:basedOn w:val="a"/>
    <w:link w:val="Char1"/>
    <w:uiPriority w:val="99"/>
    <w:unhideWhenUsed/>
    <w:rsid w:val="00FD419A"/>
    <w:rPr>
      <w:sz w:val="18"/>
      <w:szCs w:val="18"/>
    </w:rPr>
  </w:style>
  <w:style w:type="character" w:customStyle="1" w:styleId="Char1">
    <w:name w:val="批注框文本 Char"/>
    <w:basedOn w:val="a0"/>
    <w:link w:val="a9"/>
    <w:uiPriority w:val="99"/>
    <w:rsid w:val="00FD419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19A"/>
    <w:pPr>
      <w:widowControl w:val="0"/>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4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19A"/>
    <w:rPr>
      <w:kern w:val="2"/>
      <w:sz w:val="18"/>
      <w:szCs w:val="18"/>
    </w:rPr>
  </w:style>
  <w:style w:type="paragraph" w:styleId="a4">
    <w:name w:val="footer"/>
    <w:basedOn w:val="a"/>
    <w:link w:val="Char0"/>
    <w:uiPriority w:val="99"/>
    <w:rsid w:val="00FD419A"/>
    <w:pPr>
      <w:tabs>
        <w:tab w:val="center" w:pos="4153"/>
        <w:tab w:val="right" w:pos="8306"/>
      </w:tabs>
      <w:snapToGrid w:val="0"/>
      <w:jc w:val="left"/>
    </w:pPr>
    <w:rPr>
      <w:sz w:val="18"/>
      <w:szCs w:val="18"/>
    </w:rPr>
  </w:style>
  <w:style w:type="character" w:customStyle="1" w:styleId="Char0">
    <w:name w:val="页脚 Char"/>
    <w:basedOn w:val="a0"/>
    <w:link w:val="a4"/>
    <w:uiPriority w:val="99"/>
    <w:rsid w:val="00FD419A"/>
    <w:rPr>
      <w:kern w:val="2"/>
      <w:sz w:val="18"/>
      <w:szCs w:val="18"/>
    </w:rPr>
  </w:style>
  <w:style w:type="paragraph" w:styleId="a5">
    <w:name w:val="Normal (Web)"/>
    <w:basedOn w:val="a"/>
    <w:uiPriority w:val="99"/>
    <w:unhideWhenUsed/>
    <w:rsid w:val="00FD419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6">
    <w:name w:val="主送机关"/>
    <w:basedOn w:val="a"/>
    <w:uiPriority w:val="99"/>
    <w:rsid w:val="00FD419A"/>
    <w:pPr>
      <w:ind w:firstLineChars="0" w:firstLine="0"/>
    </w:pPr>
  </w:style>
  <w:style w:type="paragraph" w:customStyle="1" w:styleId="a7">
    <w:name w:val="附件栏"/>
    <w:basedOn w:val="a"/>
    <w:uiPriority w:val="99"/>
    <w:rsid w:val="00FD419A"/>
    <w:pPr>
      <w:autoSpaceDE w:val="0"/>
      <w:autoSpaceDN w:val="0"/>
      <w:snapToGrid w:val="0"/>
      <w:spacing w:line="590" w:lineRule="atLeast"/>
      <w:ind w:firstLineChars="0" w:firstLine="624"/>
    </w:pPr>
    <w:rPr>
      <w:rFonts w:ascii="汉鼎简仿宋" w:eastAsia="汉鼎简仿宋"/>
      <w:kern w:val="0"/>
    </w:rPr>
  </w:style>
  <w:style w:type="paragraph" w:styleId="a8">
    <w:name w:val="List Paragraph"/>
    <w:basedOn w:val="a"/>
    <w:uiPriority w:val="34"/>
    <w:qFormat/>
    <w:rsid w:val="00FD419A"/>
    <w:pPr>
      <w:ind w:firstLine="420"/>
    </w:pPr>
  </w:style>
  <w:style w:type="paragraph" w:styleId="a9">
    <w:name w:val="Balloon Text"/>
    <w:basedOn w:val="a"/>
    <w:link w:val="Char1"/>
    <w:uiPriority w:val="99"/>
    <w:unhideWhenUsed/>
    <w:rsid w:val="00FD419A"/>
    <w:rPr>
      <w:sz w:val="18"/>
      <w:szCs w:val="18"/>
    </w:rPr>
  </w:style>
  <w:style w:type="character" w:customStyle="1" w:styleId="Char1">
    <w:name w:val="批注框文本 Char"/>
    <w:basedOn w:val="a0"/>
    <w:link w:val="a9"/>
    <w:uiPriority w:val="99"/>
    <w:rsid w:val="00FD419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周澄</dc:creator>
  <cp:keywords/>
  <dc:description/>
  <cp:lastModifiedBy>周澄</cp:lastModifiedBy>
  <cp:revision>5</cp:revision>
  <dcterms:created xsi:type="dcterms:W3CDTF">2020-12-03T08:35:00Z</dcterms:created>
  <dcterms:modified xsi:type="dcterms:W3CDTF">2020-12-04T01:26:00Z</dcterms:modified>
</cp:coreProperties>
</file>