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黑体" w:eastAsia="方正小标宋简体"/>
          <w:sz w:val="32"/>
          <w:szCs w:val="32"/>
          <w:highlight w:val="none"/>
        </w:rPr>
      </w:pPr>
      <w:r>
        <w:rPr>
          <w:rFonts w:hint="eastAsia" w:ascii="方正小标宋简体" w:hAnsi="黑体" w:eastAsia="方正小标宋简体"/>
          <w:sz w:val="32"/>
          <w:szCs w:val="32"/>
          <w:highlight w:val="none"/>
        </w:rPr>
        <w:t>政府采购采购人信用承诺书</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为维护公开、公平、公正的政府采购市场秩序,树立采购人诚信守法形象,对我单位在南通市大数据管理局2021年度市级政务信息化项目绩效评估项目政府采购活动中行为郑重承诺如下:</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一、按照“谁采购、谁负责”的原则，全面落实采购人主体责任；</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二、按照本项目采购预算，制订科学合理的采购需求。不与供应商恶意串通；不使用不合理的条件对供应商实行差别待遇或者歧视性待遇；不以任何手段排斥其他供应商参与竞争；不损害国家利益、社会利益和其他当事人的合法权益；</w:t>
      </w:r>
    </w:p>
    <w:p>
      <w:pPr>
        <w:pStyle w:val="6"/>
        <w:shd w:val="clear" w:color="auto" w:fill="FFFFFF"/>
        <w:spacing w:before="0" w:beforeAutospacing="0" w:after="0" w:afterAutospacing="0" w:line="520" w:lineRule="exact"/>
        <w:ind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三、严格保守秘密，不泄露应当保密的与采购活动有关的信息资料；不接受贿赂或者获取其他不正当利益；</w:t>
      </w:r>
    </w:p>
    <w:p>
      <w:pPr>
        <w:pStyle w:val="6"/>
        <w:shd w:val="clear" w:color="auto" w:fill="FFFFFF"/>
        <w:spacing w:before="0" w:beforeAutospacing="0" w:after="0" w:afterAutospacing="0" w:line="520" w:lineRule="exact"/>
        <w:ind w:firstLine="560" w:firstLineChars="200"/>
        <w:rPr>
          <w:rFonts w:ascii="仿宋_GB2312"/>
          <w:sz w:val="28"/>
          <w:szCs w:val="28"/>
          <w:highlight w:val="none"/>
        </w:rPr>
      </w:pPr>
      <w:r>
        <w:rPr>
          <w:rFonts w:hint="eastAsia" w:ascii="仿宋_GB2312" w:hAnsi="仿宋_GB2312" w:cs="仿宋_GB2312"/>
          <w:sz w:val="28"/>
          <w:szCs w:val="28"/>
          <w:highlight w:val="none"/>
        </w:rPr>
        <w:t>四、</w:t>
      </w:r>
      <w:r>
        <w:rPr>
          <w:rFonts w:hint="eastAsia" w:ascii="仿宋_GB2312" w:hAnsi="Tahoma" w:cs="Times New Roman"/>
          <w:sz w:val="28"/>
          <w:szCs w:val="28"/>
          <w:highlight w:val="none"/>
        </w:rPr>
        <w:t>依法、及时、准确、完整公开</w:t>
      </w:r>
      <w:r>
        <w:rPr>
          <w:rFonts w:hint="eastAsia" w:ascii="仿宋_GB2312" w:hAnsi="仿宋_GB2312" w:cs="仿宋_GB2312"/>
          <w:sz w:val="28"/>
          <w:szCs w:val="28"/>
          <w:highlight w:val="none"/>
        </w:rPr>
        <w:t>政府采购信息；</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五、严格按照采购文件确定的事项签订采购合同，不擅自变更、中止、终止政府采购合同；</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六、严格按照采购合同开展履约验收，及时支付采购资金；</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七、严格按照《政府采购质疑和投诉办法》(财政部第94号令)答复供应商质疑，积极配合财政部门处理投诉等事项；</w:t>
      </w:r>
    </w:p>
    <w:p>
      <w:pPr>
        <w:pStyle w:val="6"/>
        <w:shd w:val="clear" w:color="auto" w:fill="FFFFFF"/>
        <w:spacing w:before="0" w:beforeAutospacing="0" w:after="0" w:afterAutospacing="0" w:line="52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八、遵守</w:t>
      </w:r>
      <w:r>
        <w:rPr>
          <w:rFonts w:hint="eastAsia" w:ascii="仿宋_GB2312"/>
          <w:sz w:val="28"/>
          <w:szCs w:val="28"/>
          <w:highlight w:val="none"/>
        </w:rPr>
        <w:t>《中华人民共和国政府采购法》等国家法律、法规，</w:t>
      </w:r>
      <w:r>
        <w:rPr>
          <w:rFonts w:hint="eastAsia" w:ascii="仿宋_GB2312" w:hAnsi="仿宋_GB2312" w:cs="仿宋_GB2312"/>
          <w:sz w:val="28"/>
          <w:szCs w:val="28"/>
          <w:highlight w:val="none"/>
        </w:rPr>
        <w:t>自觉接受政府、社会公众、新闻舆论等监督；</w:t>
      </w:r>
    </w:p>
    <w:p>
      <w:pPr>
        <w:pStyle w:val="6"/>
        <w:shd w:val="clear" w:color="auto" w:fill="FFFFFF"/>
        <w:spacing w:before="0" w:beforeAutospacing="0" w:after="0" w:afterAutospacing="0" w:line="520" w:lineRule="exact"/>
        <w:ind w:firstLine="560" w:firstLineChars="200"/>
        <w:rPr>
          <w:rFonts w:hint="eastAsia" w:ascii="仿宋_GB2312"/>
          <w:sz w:val="28"/>
          <w:szCs w:val="28"/>
          <w:highlight w:val="none"/>
        </w:rPr>
      </w:pPr>
      <w:r>
        <w:rPr>
          <w:rFonts w:hint="eastAsia" w:ascii="仿宋_GB2312"/>
          <w:sz w:val="28"/>
          <w:szCs w:val="28"/>
          <w:highlight w:val="none"/>
        </w:rPr>
        <w:t>本单位若违背承诺约定，经查实，依法承担相应的法律责任。接受信用管理部门政务诚信网站严重失信行为的“黑名单”公示。</w:t>
      </w:r>
    </w:p>
    <w:p>
      <w:pPr>
        <w:pStyle w:val="6"/>
        <w:shd w:val="clear" w:color="auto" w:fill="FFFFFF"/>
        <w:spacing w:before="0" w:beforeAutospacing="0" w:after="0" w:afterAutospacing="0" w:line="520" w:lineRule="exact"/>
        <w:rPr>
          <w:rFonts w:hint="eastAsia" w:ascii="仿宋_GB2312"/>
          <w:sz w:val="28"/>
          <w:szCs w:val="28"/>
          <w:highlight w:val="none"/>
        </w:rPr>
      </w:pPr>
    </w:p>
    <w:p>
      <w:pPr>
        <w:pStyle w:val="6"/>
        <w:shd w:val="clear" w:color="auto" w:fill="FFFFFF"/>
        <w:spacing w:before="0" w:beforeAutospacing="0" w:after="0" w:afterAutospacing="0" w:line="520" w:lineRule="exact"/>
        <w:ind w:firstLine="280" w:firstLineChars="100"/>
        <w:jc w:val="center"/>
        <w:rPr>
          <w:rFonts w:hint="eastAsia" w:ascii="仿宋_GB2312"/>
          <w:sz w:val="28"/>
          <w:szCs w:val="28"/>
          <w:highlight w:val="none"/>
        </w:rPr>
      </w:pPr>
      <w:r>
        <w:rPr>
          <w:rFonts w:hint="eastAsia" w:ascii="仿宋_GB2312"/>
          <w:sz w:val="28"/>
          <w:szCs w:val="28"/>
          <w:highlight w:val="none"/>
        </w:rPr>
        <w:t xml:space="preserve">                        采购单位：</w:t>
      </w:r>
      <w:r>
        <w:rPr>
          <w:rFonts w:hint="eastAsia" w:ascii="仿宋_GB2312"/>
          <w:sz w:val="28"/>
          <w:szCs w:val="28"/>
          <w:highlight w:val="none"/>
          <w:lang w:val="en-US" w:eastAsia="zh-CN"/>
        </w:rPr>
        <w:t>南</w:t>
      </w:r>
      <w:r>
        <w:rPr>
          <w:rFonts w:hint="eastAsia" w:ascii="仿宋_GB2312" w:hAnsi="仿宋_GB2312" w:cs="仿宋_GB2312"/>
          <w:sz w:val="28"/>
          <w:szCs w:val="28"/>
          <w:highlight w:val="none"/>
        </w:rPr>
        <w:t>通市大数据管理局</w:t>
      </w:r>
    </w:p>
    <w:p>
      <w:pPr>
        <w:pStyle w:val="6"/>
        <w:shd w:val="clear" w:color="auto" w:fill="FFFFFF"/>
        <w:spacing w:before="0" w:beforeAutospacing="0" w:after="0" w:afterAutospacing="0" w:line="520" w:lineRule="exact"/>
        <w:ind w:firstLine="560" w:firstLineChars="200"/>
        <w:rPr>
          <w:rFonts w:hint="eastAsia" w:ascii="仿宋_GB2312"/>
          <w:sz w:val="28"/>
          <w:szCs w:val="28"/>
          <w:highlight w:val="none"/>
        </w:rPr>
      </w:pPr>
      <w:r>
        <w:rPr>
          <w:rFonts w:hint="eastAsia" w:ascii="仿宋_GB2312"/>
          <w:sz w:val="28"/>
          <w:szCs w:val="28"/>
          <w:highlight w:val="none"/>
        </w:rPr>
        <w:t xml:space="preserve">                                    2021年</w:t>
      </w:r>
      <w:r>
        <w:rPr>
          <w:rFonts w:hint="eastAsia" w:ascii="仿宋_GB2312"/>
          <w:sz w:val="28"/>
          <w:szCs w:val="28"/>
          <w:highlight w:val="none"/>
          <w:lang w:val="en-US" w:eastAsia="zh-CN"/>
        </w:rPr>
        <w:t>10</w:t>
      </w:r>
      <w:r>
        <w:rPr>
          <w:rFonts w:hint="eastAsia" w:ascii="仿宋_GB2312"/>
          <w:sz w:val="28"/>
          <w:szCs w:val="28"/>
          <w:highlight w:val="none"/>
        </w:rPr>
        <w:t>月</w:t>
      </w:r>
      <w:r>
        <w:rPr>
          <w:rFonts w:hint="eastAsia" w:ascii="仿宋_GB2312"/>
          <w:sz w:val="28"/>
          <w:szCs w:val="28"/>
          <w:highlight w:val="none"/>
          <w:lang w:val="en-US" w:eastAsia="zh-CN"/>
        </w:rPr>
        <w:t>26</w:t>
      </w:r>
      <w:bookmarkStart w:id="0" w:name="_GoBack"/>
      <w:bookmarkEnd w:id="0"/>
      <w:r>
        <w:rPr>
          <w:rFonts w:hint="eastAsia" w:ascii="仿宋_GB2312"/>
          <w:sz w:val="28"/>
          <w:szCs w:val="28"/>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339ED"/>
    <w:rsid w:val="3CE22A45"/>
    <w:rsid w:val="5D724FDE"/>
    <w:rsid w:val="5FDB3859"/>
    <w:rsid w:val="686A744E"/>
    <w:rsid w:val="72EA4934"/>
    <w:rsid w:val="7373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
    <w:name w:val="custom_unionstyle"/>
    <w:basedOn w:val="1"/>
    <w:qFormat/>
    <w:uiPriority w:val="0"/>
    <w:pPr>
      <w:adjustRightInd/>
      <w:snapToGrid/>
      <w:spacing w:before="100" w:beforeAutospacing="1" w:after="100" w:afterAutospacing="1"/>
    </w:pPr>
    <w:rPr>
      <w:rFonts w:ascii="宋体" w:hAnsi="宋体"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2021-07-16T06:19:00Z</dcterms:created>
  <dc:creator>正扬</dc:creator>
  <cp:lastModifiedBy>li</cp:lastModifiedBy>
  <dcterms:modified xsi:type="dcterms:W3CDTF">2021-10-25T14:01:35Z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33C161E5C3144CDA83222B0BCCE879DF</vt:lpwstr>
  </property>
</Properties>
</file>