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15205">
      <w:pPr>
        <w:jc w:val="center"/>
        <w:rPr>
          <w:rFonts w:hint="eastAsia"/>
          <w:b/>
          <w:bCs/>
          <w:sz w:val="36"/>
          <w:szCs w:val="36"/>
          <w:lang w:val="en-US" w:eastAsia="zh-CN"/>
        </w:rPr>
      </w:pPr>
      <w:r>
        <w:rPr>
          <w:rFonts w:hint="eastAsia"/>
          <w:b/>
          <w:bCs/>
          <w:sz w:val="36"/>
          <w:szCs w:val="36"/>
          <w:lang w:eastAsia="zh-CN"/>
        </w:rPr>
        <w:t>南通市大数据管理中心南通市人民政府网站自然语言处理应用项目</w:t>
      </w:r>
      <w:r>
        <w:rPr>
          <w:rFonts w:hint="eastAsia"/>
          <w:b/>
          <w:bCs/>
          <w:sz w:val="36"/>
          <w:szCs w:val="36"/>
          <w:lang w:val="en-US" w:eastAsia="zh-CN"/>
        </w:rPr>
        <w:t>需求</w:t>
      </w:r>
    </w:p>
    <w:p w14:paraId="3B65B09F">
      <w:pPr>
        <w:keepNext w:val="0"/>
        <w:keepLines w:val="0"/>
        <w:numPr>
          <w:ilvl w:val="0"/>
          <w:numId w:val="0"/>
        </w:numPr>
        <w:kinsoku/>
        <w:wordWrap/>
        <w:overflowPunct/>
        <w:topLinePunct w:val="0"/>
        <w:autoSpaceDE/>
        <w:autoSpaceDN/>
        <w:bidi w:val="0"/>
        <w:adjustRightInd w:val="0"/>
        <w:snapToGrid w:val="0"/>
        <w:spacing w:line="360" w:lineRule="auto"/>
        <w:ind w:firstLine="482" w:firstLineChars="200"/>
        <w:jc w:val="left"/>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一、项目背景</w:t>
      </w:r>
    </w:p>
    <w:p w14:paraId="386C61E3">
      <w:pPr>
        <w:keepNext w:val="0"/>
        <w:keepLines w:val="0"/>
        <w:numPr>
          <w:ilvl w:val="0"/>
          <w:numId w:val="0"/>
        </w:numPr>
        <w:kinsoku/>
        <w:wordWrap/>
        <w:overflowPunct/>
        <w:topLinePunct w:val="0"/>
        <w:autoSpaceDE/>
        <w:autoSpaceDN/>
        <w:bidi w:val="0"/>
        <w:adjustRightInd w:val="0"/>
        <w:snapToGrid w:val="0"/>
        <w:spacing w:line="360" w:lineRule="auto"/>
        <w:ind w:leftChars="20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国务院办公厅秘书局下发关于印发政府网站与政务新媒体检查指标、监管工作年度考核指标的通知》以及政府网站年度检查文件要求，为进一步完善市政府门户网站智能搜索以及市政府网站集约化管理平台搜索功能，拟应用先进的自</w:t>
      </w:r>
      <w:bookmarkStart w:id="0" w:name="_GoBack"/>
      <w:bookmarkEnd w:id="0"/>
      <w:r>
        <w:rPr>
          <w:rFonts w:hint="eastAsia" w:ascii="宋体" w:hAnsi="宋体" w:eastAsia="宋体" w:cs="宋体"/>
          <w:color w:val="auto"/>
          <w:sz w:val="24"/>
          <w:szCs w:val="24"/>
          <w:highlight w:val="none"/>
          <w:lang w:val="en-US" w:eastAsia="zh-CN"/>
        </w:rPr>
        <w:t>然语言处理技术，进一步提升政府网上服务能力。</w:t>
      </w:r>
    </w:p>
    <w:p w14:paraId="297BD23A">
      <w:pPr>
        <w:keepNext w:val="0"/>
        <w:keepLines w:val="0"/>
        <w:numPr>
          <w:ilvl w:val="0"/>
          <w:numId w:val="0"/>
        </w:numPr>
        <w:kinsoku/>
        <w:wordWrap/>
        <w:overflowPunct/>
        <w:topLinePunct w:val="0"/>
        <w:autoSpaceDE/>
        <w:autoSpaceDN/>
        <w:bidi w:val="0"/>
        <w:adjustRightInd w:val="0"/>
        <w:snapToGrid w:val="0"/>
        <w:spacing w:line="360" w:lineRule="auto"/>
        <w:ind w:firstLine="482" w:firstLineChars="200"/>
        <w:jc w:val="left"/>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二、项目需求</w:t>
      </w:r>
    </w:p>
    <w:p w14:paraId="6F36C0EC">
      <w:pPr>
        <w:keepNext w:val="0"/>
        <w:keepLines w:val="0"/>
        <w:numPr>
          <w:ilvl w:val="0"/>
          <w:numId w:val="0"/>
        </w:numPr>
        <w:kinsoku/>
        <w:wordWrap/>
        <w:overflowPunct/>
        <w:topLinePunct w:val="0"/>
        <w:autoSpaceDE/>
        <w:autoSpaceDN/>
        <w:bidi w:val="0"/>
        <w:adjustRightInd w:val="0"/>
        <w:snapToGrid w:val="0"/>
        <w:spacing w:line="360" w:lineRule="auto"/>
        <w:ind w:leftChars="20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1.强化网站智能搜索。运用自然语言处理技术，提升新闻信息和文件库的模糊搜索能力，支持多种输入模式，包括拼音检索、拼音中文混合搜索、自动纠正错别字以及过滤通俗语言的搜索。</w:t>
      </w:r>
    </w:p>
    <w:p w14:paraId="0555999B">
      <w:pPr>
        <w:keepNext w:val="0"/>
        <w:keepLines w:val="0"/>
        <w:numPr>
          <w:ilvl w:val="0"/>
          <w:numId w:val="0"/>
        </w:numPr>
        <w:kinsoku/>
        <w:wordWrap/>
        <w:overflowPunct/>
        <w:topLinePunct w:val="0"/>
        <w:autoSpaceDE/>
        <w:autoSpaceDN/>
        <w:bidi w:val="0"/>
        <w:adjustRightInd w:val="0"/>
        <w:snapToGrid w:val="0"/>
        <w:spacing w:line="360" w:lineRule="auto"/>
        <w:ind w:leftChars="20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2.拓展后台检索能力。采用自然语言处理技术，提升政府网站集约化管理平台各类信息的模糊检索能力，有效帮助后台管理员、审核员和信息员在海量信息中快速查找到目标内容。</w:t>
      </w:r>
    </w:p>
    <w:p w14:paraId="15383250">
      <w:pPr>
        <w:keepNext w:val="0"/>
        <w:keepLines w:val="0"/>
        <w:numPr>
          <w:ilvl w:val="0"/>
          <w:numId w:val="0"/>
        </w:numPr>
        <w:kinsoku/>
        <w:wordWrap/>
        <w:overflowPunct/>
        <w:topLinePunct w:val="0"/>
        <w:autoSpaceDE/>
        <w:autoSpaceDN/>
        <w:bidi w:val="0"/>
        <w:adjustRightInd w:val="0"/>
        <w:snapToGrid w:val="0"/>
        <w:spacing w:line="360" w:lineRule="auto"/>
        <w:ind w:leftChars="20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3.优化检索结果分类。运用自然语言处理技术，对搜索结果进行分类管理，如新闻、文件、办事服务、咨询等类别，便于用户快速找到所需信息。</w:t>
      </w:r>
    </w:p>
    <w:p w14:paraId="15768D1F">
      <w:pPr>
        <w:keepNext w:val="0"/>
        <w:keepLines w:val="0"/>
        <w:numPr>
          <w:ilvl w:val="0"/>
          <w:numId w:val="0"/>
        </w:numPr>
        <w:kinsoku/>
        <w:wordWrap/>
        <w:overflowPunct/>
        <w:topLinePunct w:val="0"/>
        <w:autoSpaceDE/>
        <w:autoSpaceDN/>
        <w:bidi w:val="0"/>
        <w:adjustRightInd w:val="0"/>
        <w:snapToGrid w:val="0"/>
        <w:spacing w:line="360" w:lineRule="auto"/>
        <w:ind w:leftChars="20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4.强化互动应用检索。通过自然语言处理技术，实现“问政”频道来信选登的全内容模糊检索，支持对标题、信件内容及答复内容的自然语言理解检索，反馈出与查询最匹配的公开信件详细内容。</w:t>
      </w:r>
    </w:p>
    <w:p w14:paraId="2E493B03">
      <w:pPr>
        <w:keepNext w:val="0"/>
        <w:keepLines w:val="0"/>
        <w:numPr>
          <w:ilvl w:val="0"/>
          <w:numId w:val="0"/>
        </w:numPr>
        <w:kinsoku/>
        <w:wordWrap/>
        <w:overflowPunct/>
        <w:topLinePunct w:val="0"/>
        <w:autoSpaceDE/>
        <w:autoSpaceDN/>
        <w:bidi w:val="0"/>
        <w:adjustRightInd w:val="0"/>
        <w:snapToGrid w:val="0"/>
        <w:spacing w:line="360" w:lineRule="auto"/>
        <w:ind w:leftChars="20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5.增强访谈检索能力。对在线访谈中的文字实录信息进行归类，通过自然语言处理技术，提供访谈内容的模糊检索功能，通过字词语义理解和通俗语言过滤，将网民想要查询的访谈实录内容精确展示。</w:t>
      </w:r>
    </w:p>
    <w:p w14:paraId="5FD540CC">
      <w:pPr>
        <w:keepNext w:val="0"/>
        <w:keepLines w:val="0"/>
        <w:numPr>
          <w:ilvl w:val="0"/>
          <w:numId w:val="0"/>
        </w:numPr>
        <w:kinsoku/>
        <w:wordWrap/>
        <w:overflowPunct/>
        <w:topLinePunct w:val="0"/>
        <w:autoSpaceDE/>
        <w:autoSpaceDN/>
        <w:bidi w:val="0"/>
        <w:adjustRightInd w:val="0"/>
        <w:snapToGrid w:val="0"/>
        <w:spacing w:line="360" w:lineRule="auto"/>
        <w:ind w:leftChars="20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6.提升网站信息关联。通过自然语言处理技术，对网站新闻、文件的标题和内容进行相似度比对并推荐，按照相似度和时间顺序进行排序，提升网站栏目信息的关联度。</w:t>
      </w:r>
    </w:p>
    <w:p w14:paraId="3E9F7C5D">
      <w:pPr>
        <w:keepNext w:val="0"/>
        <w:keepLines w:val="0"/>
        <w:numPr>
          <w:ilvl w:val="0"/>
          <w:numId w:val="0"/>
        </w:numPr>
        <w:kinsoku/>
        <w:wordWrap/>
        <w:overflowPunct/>
        <w:topLinePunct w:val="0"/>
        <w:autoSpaceDE/>
        <w:autoSpaceDN/>
        <w:bidi w:val="0"/>
        <w:adjustRightInd w:val="0"/>
        <w:snapToGrid w:val="0"/>
        <w:spacing w:line="360" w:lineRule="auto"/>
        <w:ind w:leftChars="20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其他要求：</w:t>
      </w:r>
    </w:p>
    <w:p w14:paraId="00A74849">
      <w:pPr>
        <w:keepNext w:val="0"/>
        <w:keepLines w:val="0"/>
        <w:numPr>
          <w:ilvl w:val="0"/>
          <w:numId w:val="0"/>
        </w:numPr>
        <w:kinsoku/>
        <w:wordWrap/>
        <w:overflowPunct/>
        <w:topLinePunct w:val="0"/>
        <w:autoSpaceDE/>
        <w:autoSpaceDN/>
        <w:bidi w:val="0"/>
        <w:adjustRightInd w:val="0"/>
        <w:snapToGrid w:val="0"/>
        <w:spacing w:line="360" w:lineRule="auto"/>
        <w:ind w:leftChars="20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1.适配要求：供应商实施的所有项目内容必须适配国产化环境，且不产生额外费用。</w:t>
      </w:r>
    </w:p>
    <w:p w14:paraId="4074E52C">
      <w:pPr>
        <w:keepNext w:val="0"/>
        <w:keepLines w:val="0"/>
        <w:numPr>
          <w:ilvl w:val="0"/>
          <w:numId w:val="0"/>
        </w:numPr>
        <w:kinsoku/>
        <w:wordWrap/>
        <w:overflowPunct/>
        <w:topLinePunct w:val="0"/>
        <w:autoSpaceDE/>
        <w:autoSpaceDN/>
        <w:bidi w:val="0"/>
        <w:adjustRightInd w:val="0"/>
        <w:snapToGrid w:val="0"/>
        <w:spacing w:line="360" w:lineRule="auto"/>
        <w:ind w:leftChars="20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2.运行保障：供应商需确保应用系统平稳运行。项目验收完成后，提供为期1年的免费运维服务。</w:t>
      </w:r>
    </w:p>
    <w:p w14:paraId="79F2ADAA">
      <w:pPr>
        <w:keepNext w:val="0"/>
        <w:keepLines w:val="0"/>
        <w:numPr>
          <w:ilvl w:val="0"/>
          <w:numId w:val="0"/>
        </w:numPr>
        <w:kinsoku/>
        <w:wordWrap/>
        <w:overflowPunct/>
        <w:topLinePunct w:val="0"/>
        <w:autoSpaceDE/>
        <w:autoSpaceDN/>
        <w:bidi w:val="0"/>
        <w:adjustRightInd w:val="0"/>
        <w:snapToGrid w:val="0"/>
        <w:spacing w:line="360" w:lineRule="auto"/>
        <w:ind w:leftChars="20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展现要求：随机选取政府网站已发布的4条信息、服务事项的标题进行测试，能在搜索结果第一页查找到该内容；随机选取本地区的下级网站上的2条信息、服务事项的标题，通过市政府门户网站进行搜索，能够在搜索结果第一页找到该内容；随机选取本地区的下级网站上的2条信息、服务事项的标题，通过市政府门户网站进行搜索，能够在搜索结果第一页找到该内容。</w:t>
      </w:r>
    </w:p>
    <w:p w14:paraId="3D562352">
      <w:pPr>
        <w:keepNext w:val="0"/>
        <w:keepLines w:val="0"/>
        <w:numPr>
          <w:ilvl w:val="0"/>
          <w:numId w:val="0"/>
        </w:numPr>
        <w:kinsoku/>
        <w:wordWrap/>
        <w:overflowPunct/>
        <w:topLinePunct w:val="0"/>
        <w:autoSpaceDE/>
        <w:autoSpaceDN/>
        <w:bidi w:val="0"/>
        <w:adjustRightInd w:val="0"/>
        <w:snapToGrid w:val="0"/>
        <w:spacing w:line="360" w:lineRule="auto"/>
        <w:ind w:firstLine="482" w:firstLineChars="200"/>
        <w:jc w:val="left"/>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三、合同履行期限</w:t>
      </w:r>
    </w:p>
    <w:p w14:paraId="30447F0E">
      <w:pPr>
        <w:keepNext w:val="0"/>
        <w:keepLines w:val="0"/>
        <w:numPr>
          <w:ilvl w:val="0"/>
          <w:numId w:val="0"/>
        </w:numPr>
        <w:kinsoku/>
        <w:wordWrap/>
        <w:overflowPunct/>
        <w:topLinePunct w:val="0"/>
        <w:autoSpaceDE/>
        <w:autoSpaceDN/>
        <w:bidi w:val="0"/>
        <w:adjustRightInd w:val="0"/>
        <w:snapToGrid w:val="0"/>
        <w:spacing w:line="360" w:lineRule="auto"/>
        <w:ind w:leftChars="20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合同签订后30个工作日内完成项目交付。</w:t>
      </w:r>
    </w:p>
    <w:p w14:paraId="3AE9126D">
      <w:pPr>
        <w:keepNext w:val="0"/>
        <w:keepLines w:val="0"/>
        <w:numPr>
          <w:ilvl w:val="0"/>
          <w:numId w:val="0"/>
        </w:numPr>
        <w:kinsoku/>
        <w:wordWrap/>
        <w:overflowPunct/>
        <w:topLinePunct w:val="0"/>
        <w:autoSpaceDE/>
        <w:autoSpaceDN/>
        <w:bidi w:val="0"/>
        <w:adjustRightInd w:val="0"/>
        <w:snapToGrid w:val="0"/>
        <w:spacing w:line="360" w:lineRule="auto"/>
        <w:ind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四、付款方式</w:t>
      </w:r>
    </w:p>
    <w:p w14:paraId="4BE1AA64">
      <w:pPr>
        <w:keepNext w:val="0"/>
        <w:keepLines w:val="0"/>
        <w:numPr>
          <w:ilvl w:val="0"/>
          <w:numId w:val="0"/>
        </w:numPr>
        <w:kinsoku/>
        <w:wordWrap/>
        <w:overflowPunct/>
        <w:topLinePunct w:val="0"/>
        <w:autoSpaceDE/>
        <w:autoSpaceDN/>
        <w:bidi w:val="0"/>
        <w:adjustRightInd w:val="0"/>
        <w:snapToGrid w:val="0"/>
        <w:spacing w:line="360" w:lineRule="auto"/>
        <w:ind w:leftChars="20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在项目实施完成且通过验收后，采购人一次性支付合同成交总金额。</w:t>
      </w:r>
    </w:p>
    <w:p w14:paraId="3CF51DB0">
      <w:pPr>
        <w:bidi w:val="0"/>
        <w:jc w:val="left"/>
        <w:rPr>
          <w:rFonts w:hint="default" w:asciiTheme="minorHAnsi" w:hAnsiTheme="minorHAnsi" w:eastAsiaTheme="minorEastAsia" w:cstheme="minorBidi"/>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NGZiODMwZWIxNGQ1ZGM3NzU3NzM0MzJmZjJlOWYifQ=="/>
  </w:docVars>
  <w:rsids>
    <w:rsidRoot w:val="75AB11C2"/>
    <w:rsid w:val="75AB1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2024-11-07T02:50:00Z</dcterms:created>
  <dc:creator>Angoni</dc:creator>
  <cp:lastModifiedBy>Angoni</cp:lastModifiedBy>
  <dcterms:modified xsi:type="dcterms:W3CDTF">2024-11-07T02:51:29Z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6872F47048174F448953E861D11AB47A_11</vt:lpwstr>
  </property>
</Properties>
</file>