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spacing w:line="480" w:lineRule="exact"/>
        <w:jc w:val="center"/>
        <w:textAlignment w:val="auto"/>
        <w:rPr>
          <w:rFonts w:hint="default" w:ascii="宋体" w:hAnsi="宋体" w:cs="宋体"/>
          <w:b/>
          <w:bCs/>
          <w:color w:val="auto"/>
          <w:sz w:val="40"/>
          <w:szCs w:val="40"/>
          <w:lang w:val="en-US" w:eastAsia="zh-CN"/>
        </w:rPr>
      </w:pPr>
      <w:r>
        <w:rPr>
          <w:rFonts w:hint="eastAsia" w:ascii="宋体" w:hAnsi="宋体" w:cs="宋体"/>
          <w:b/>
          <w:bCs/>
          <w:color w:val="auto"/>
          <w:sz w:val="40"/>
          <w:szCs w:val="40"/>
          <w:lang w:eastAsia="zh-CN"/>
        </w:rPr>
        <w:t>南通市电子政务外网移动互联网宽带采购项目成交结果公示</w:t>
      </w:r>
    </w:p>
    <w:p>
      <w:pPr>
        <w:keepNext w:val="0"/>
        <w:keepLines w:val="0"/>
        <w:pageBreakBefore w:val="0"/>
        <w:widowControl/>
        <w:shd w:val="clear" w:color="auto" w:fill="FFFFFF"/>
        <w:kinsoku/>
        <w:wordWrap/>
        <w:overflowPunct/>
        <w:topLinePunct w:val="0"/>
        <w:autoSpaceDE/>
        <w:autoSpaceDN/>
        <w:bidi w:val="0"/>
        <w:snapToGrid/>
        <w:spacing w:line="240" w:lineRule="auto"/>
        <w:jc w:val="left"/>
        <w:textAlignment w:val="auto"/>
        <w:rPr>
          <w:rFonts w:hint="eastAsia" w:ascii="宋体" w:hAnsi="宋体" w:cs="宋体"/>
          <w:color w:val="auto"/>
          <w:kern w:val="0"/>
          <w:sz w:val="24"/>
          <w:szCs w:val="24"/>
          <w:shd w:val="clear" w:color="auto" w:fill="FFFFFF"/>
          <w:lang w:eastAsia="zh-CN"/>
        </w:rPr>
      </w:pPr>
      <w:r>
        <w:rPr>
          <w:rFonts w:hint="eastAsia" w:ascii="宋体" w:hAnsi="宋体" w:cs="宋体"/>
          <w:b/>
          <w:bCs/>
          <w:color w:val="auto"/>
          <w:sz w:val="36"/>
          <w:szCs w:val="36"/>
          <w:lang w:val="en-US" w:eastAsia="zh-CN"/>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南通市电子政务外网移动互联网宽带采购项目进行单一来源采购谈判，按规定程序进行开标、评标、定标，现就本次采购的成交结果公示如下：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一、项目名称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项目名称：南通市电子政务外网移动互联网宽带采购项目。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二、成交信息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成交供应商名称：</w:t>
      </w:r>
      <w:r>
        <w:rPr>
          <w:rFonts w:hint="eastAsia" w:cs="宋体"/>
          <w:i w:val="0"/>
          <w:iCs w:val="0"/>
          <w:caps w:val="0"/>
          <w:color w:val="auto"/>
          <w:spacing w:val="0"/>
          <w:sz w:val="24"/>
          <w:szCs w:val="24"/>
          <w:shd w:val="clear" w:fill="FFFFFF"/>
          <w:lang w:val="en-US" w:eastAsia="zh-CN"/>
        </w:rPr>
        <w:t>中国移动通信集团江苏有限公司南通分公司</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成交供应商地址：江苏省南通市园林路88号；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成交金额：每年人民币</w:t>
      </w:r>
      <w:r>
        <w:rPr>
          <w:rFonts w:hint="eastAsia" w:cs="宋体"/>
          <w:i w:val="0"/>
          <w:iCs w:val="0"/>
          <w:caps w:val="0"/>
          <w:color w:val="auto"/>
          <w:spacing w:val="0"/>
          <w:sz w:val="24"/>
          <w:szCs w:val="24"/>
          <w:shd w:val="clear" w:fill="FFFFFF"/>
          <w:lang w:val="en-US" w:eastAsia="zh-CN"/>
        </w:rPr>
        <w:t>壹拾万</w:t>
      </w:r>
      <w:r>
        <w:rPr>
          <w:rFonts w:hint="eastAsia" w:cs="宋体"/>
          <w:i w:val="0"/>
          <w:iCs w:val="0"/>
          <w:caps w:val="0"/>
          <w:color w:val="auto"/>
          <w:spacing w:val="0"/>
          <w:sz w:val="24"/>
          <w:szCs w:val="24"/>
          <w:shd w:val="clear" w:fill="FFFFFF"/>
          <w:lang w:eastAsia="zh-CN"/>
        </w:rPr>
        <w:t>元整（</w:t>
      </w:r>
      <w:r>
        <w:rPr>
          <w:rFonts w:hint="eastAsia" w:cs="宋体"/>
          <w:i w:val="0"/>
          <w:iCs w:val="0"/>
          <w:caps w:val="0"/>
          <w:color w:val="auto"/>
          <w:spacing w:val="0"/>
          <w:sz w:val="24"/>
          <w:szCs w:val="24"/>
          <w:shd w:val="clear" w:fill="FFFFFF"/>
          <w:lang w:val="en-US" w:eastAsia="zh-CN"/>
        </w:rPr>
        <w:t>100000</w:t>
      </w:r>
      <w:r>
        <w:rPr>
          <w:rFonts w:hint="eastAsia" w:cs="宋体"/>
          <w:i w:val="0"/>
          <w:iCs w:val="0"/>
          <w:caps w:val="0"/>
          <w:color w:val="auto"/>
          <w:spacing w:val="0"/>
          <w:sz w:val="24"/>
          <w:szCs w:val="24"/>
          <w:shd w:val="clear" w:fill="FFFFFF"/>
          <w:lang w:eastAsia="zh-CN"/>
        </w:rPr>
        <w:t>元/年）。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三、主要标的信息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名称：南通市电子政务外网移动互联网宽带采购项目；</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val="en-US" w:eastAsia="zh-CN"/>
        </w:rPr>
        <w:t>服务范围、服务要求及服务标准</w:t>
      </w:r>
      <w:r>
        <w:rPr>
          <w:rFonts w:hint="eastAsia" w:cs="宋体"/>
          <w:i w:val="0"/>
          <w:iCs w:val="0"/>
          <w:caps w:val="0"/>
          <w:color w:val="auto"/>
          <w:spacing w:val="0"/>
          <w:sz w:val="24"/>
          <w:szCs w:val="24"/>
          <w:shd w:val="clear" w:fill="FFFFFF"/>
          <w:lang w:eastAsia="zh-CN"/>
        </w:rPr>
        <w:t>：详见附件；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服务</w:t>
      </w:r>
      <w:r>
        <w:rPr>
          <w:rFonts w:hint="eastAsia" w:cs="宋体"/>
          <w:i w:val="0"/>
          <w:iCs w:val="0"/>
          <w:caps w:val="0"/>
          <w:color w:val="auto"/>
          <w:spacing w:val="0"/>
          <w:sz w:val="24"/>
          <w:szCs w:val="24"/>
          <w:shd w:val="clear" w:fill="FFFFFF"/>
          <w:lang w:val="en-US" w:eastAsia="zh-CN"/>
        </w:rPr>
        <w:t>时间</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一年</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四、单一来源采购人员</w:t>
      </w:r>
      <w:r>
        <w:rPr>
          <w:rFonts w:hint="eastAsia" w:cs="宋体"/>
          <w:i w:val="0"/>
          <w:iCs w:val="0"/>
          <w:caps w:val="0"/>
          <w:color w:val="auto"/>
          <w:spacing w:val="0"/>
          <w:sz w:val="24"/>
          <w:szCs w:val="24"/>
          <w:shd w:val="clear" w:fill="FFFFFF"/>
          <w:lang w:val="en-US" w:eastAsia="zh-CN"/>
        </w:rPr>
        <w:t>名单</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姜大庆、高洪波、周清泉</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highlight w:val="none"/>
          <w:shd w:val="clear" w:fill="FFFFFF"/>
          <w:lang w:eastAsia="zh-CN"/>
        </w:rPr>
      </w:pPr>
      <w:r>
        <w:rPr>
          <w:rFonts w:hint="eastAsia" w:cs="宋体"/>
          <w:i w:val="0"/>
          <w:iCs w:val="0"/>
          <w:caps w:val="0"/>
          <w:color w:val="auto"/>
          <w:spacing w:val="0"/>
          <w:sz w:val="24"/>
          <w:szCs w:val="24"/>
          <w:shd w:val="clear" w:fill="FFFFFF"/>
          <w:lang w:eastAsia="zh-CN"/>
        </w:rPr>
        <w:t>五、代理服务收费标准及金额：</w:t>
      </w:r>
      <w:r>
        <w:rPr>
          <w:rFonts w:hint="eastAsia" w:ascii="宋体" w:hAnsi="宋体" w:eastAsia="宋体" w:cs="宋体"/>
          <w:color w:val="auto"/>
          <w:highlight w:val="none"/>
        </w:rPr>
        <w:t>代理服务费按成交金额的1.05%收费，保底价2000元</w:t>
      </w:r>
      <w:r>
        <w:rPr>
          <w:rFonts w:hint="eastAsia" w:cs="宋体"/>
          <w:color w:val="auto"/>
          <w:highlight w:val="none"/>
          <w:lang w:eastAsia="zh-CN"/>
        </w:rPr>
        <w:t>。</w:t>
      </w:r>
      <w:r>
        <w:rPr>
          <w:rFonts w:hint="eastAsia" w:cs="宋体"/>
          <w:i w:val="0"/>
          <w:iCs w:val="0"/>
          <w:caps w:val="0"/>
          <w:color w:val="auto"/>
          <w:spacing w:val="0"/>
          <w:sz w:val="24"/>
          <w:szCs w:val="24"/>
          <w:shd w:val="clear" w:fill="FFFFFF"/>
          <w:lang w:eastAsia="zh-CN"/>
        </w:rPr>
        <w:t>本项目招标代理服</w:t>
      </w:r>
      <w:r>
        <w:rPr>
          <w:rFonts w:hint="eastAsia" w:cs="宋体"/>
          <w:i w:val="0"/>
          <w:iCs w:val="0"/>
          <w:caps w:val="0"/>
          <w:color w:val="auto"/>
          <w:spacing w:val="0"/>
          <w:sz w:val="24"/>
          <w:szCs w:val="24"/>
          <w:highlight w:val="none"/>
          <w:shd w:val="clear" w:fill="FFFFFF"/>
          <w:lang w:eastAsia="zh-CN"/>
        </w:rPr>
        <w:t>务费</w:t>
      </w:r>
      <w:r>
        <w:rPr>
          <w:rFonts w:hint="eastAsia" w:cs="宋体"/>
          <w:i w:val="0"/>
          <w:iCs w:val="0"/>
          <w:caps w:val="0"/>
          <w:color w:val="auto"/>
          <w:spacing w:val="0"/>
          <w:sz w:val="24"/>
          <w:szCs w:val="24"/>
          <w:highlight w:val="none"/>
          <w:shd w:val="clear" w:fill="FFFFFF"/>
          <w:lang w:val="en-US" w:eastAsia="zh-CN"/>
        </w:rPr>
        <w:t>2000</w:t>
      </w:r>
      <w:r>
        <w:rPr>
          <w:rFonts w:hint="eastAsia" w:cs="宋体"/>
          <w:i w:val="0"/>
          <w:iCs w:val="0"/>
          <w:caps w:val="0"/>
          <w:color w:val="auto"/>
          <w:spacing w:val="0"/>
          <w:sz w:val="24"/>
          <w:szCs w:val="24"/>
          <w:highlight w:val="none"/>
          <w:shd w:val="clear" w:fill="FFFFFF"/>
          <w:lang w:eastAsia="zh-CN"/>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六、公告期限：自本公告发布之日起1个工作日。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七、其他补充事宜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1.单一来源公示媒体及时间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公示媒体：南通市人民政府官网；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公示日期：2024年8月</w:t>
      </w:r>
      <w:r>
        <w:rPr>
          <w:rFonts w:hint="eastAsia" w:cs="宋体"/>
          <w:i w:val="0"/>
          <w:iCs w:val="0"/>
          <w:caps w:val="0"/>
          <w:color w:val="auto"/>
          <w:spacing w:val="0"/>
          <w:sz w:val="24"/>
          <w:szCs w:val="24"/>
          <w:shd w:val="clear" w:fill="FFFFFF"/>
          <w:lang w:val="en-US" w:eastAsia="zh-CN"/>
        </w:rPr>
        <w:t>8</w:t>
      </w:r>
      <w:r>
        <w:rPr>
          <w:rFonts w:hint="eastAsia" w:cs="宋体"/>
          <w:i w:val="0"/>
          <w:iCs w:val="0"/>
          <w:caps w:val="0"/>
          <w:color w:val="auto"/>
          <w:spacing w:val="0"/>
          <w:sz w:val="24"/>
          <w:szCs w:val="24"/>
          <w:shd w:val="clear" w:fill="FFFFFF"/>
          <w:lang w:eastAsia="zh-CN"/>
        </w:rPr>
        <w:t>日</w:t>
      </w:r>
      <w:r>
        <w:rPr>
          <w:rFonts w:hint="eastAsia" w:cs="宋体"/>
          <w:i w:val="0"/>
          <w:iCs w:val="0"/>
          <w:caps w:val="0"/>
          <w:color w:val="auto"/>
          <w:spacing w:val="0"/>
          <w:sz w:val="24"/>
          <w:szCs w:val="24"/>
          <w:shd w:val="clear" w:fill="FFFFFF"/>
          <w:lang w:val="en-US" w:eastAsia="zh-CN"/>
        </w:rPr>
        <w:t>至</w:t>
      </w:r>
      <w:r>
        <w:rPr>
          <w:rFonts w:hint="eastAsia" w:cs="宋体"/>
          <w:i w:val="0"/>
          <w:iCs w:val="0"/>
          <w:caps w:val="0"/>
          <w:color w:val="auto"/>
          <w:spacing w:val="0"/>
          <w:sz w:val="24"/>
          <w:szCs w:val="24"/>
          <w:shd w:val="clear" w:fill="FFFFFF"/>
          <w:lang w:eastAsia="zh-CN"/>
        </w:rPr>
        <w:t>2024年8月</w:t>
      </w:r>
      <w:r>
        <w:rPr>
          <w:rFonts w:hint="eastAsia" w:cs="宋体"/>
          <w:i w:val="0"/>
          <w:iCs w:val="0"/>
          <w:caps w:val="0"/>
          <w:color w:val="auto"/>
          <w:spacing w:val="0"/>
          <w:sz w:val="24"/>
          <w:szCs w:val="24"/>
          <w:shd w:val="clear" w:fill="FFFFFF"/>
          <w:lang w:val="en-US" w:eastAsia="zh-CN"/>
        </w:rPr>
        <w:t>14</w:t>
      </w:r>
      <w:r>
        <w:rPr>
          <w:rFonts w:hint="eastAsia" w:cs="宋体"/>
          <w:i w:val="0"/>
          <w:iCs w:val="0"/>
          <w:caps w:val="0"/>
          <w:color w:val="auto"/>
          <w:spacing w:val="0"/>
          <w:sz w:val="24"/>
          <w:szCs w:val="24"/>
          <w:shd w:val="clear" w:fill="FFFFFF"/>
          <w:lang w:eastAsia="zh-CN"/>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2.谈判信息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谈判时间：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w:t>
      </w:r>
      <w:r>
        <w:rPr>
          <w:rFonts w:hint="eastAsia" w:cs="宋体"/>
          <w:color w:val="auto"/>
          <w:sz w:val="24"/>
          <w:highlight w:val="none"/>
          <w:lang w:val="en-US" w:eastAsia="zh-CN"/>
        </w:rPr>
        <w:t>10</w:t>
      </w:r>
      <w:r>
        <w:rPr>
          <w:rFonts w:hint="eastAsia" w:ascii="宋体" w:hAnsi="宋体" w:cs="宋体"/>
          <w:color w:val="auto"/>
          <w:sz w:val="24"/>
          <w:highlight w:val="none"/>
        </w:rPr>
        <w:t>时</w:t>
      </w:r>
      <w:r>
        <w:rPr>
          <w:rFonts w:hint="eastAsia" w:cs="宋体"/>
          <w:color w:val="auto"/>
          <w:sz w:val="24"/>
          <w:highlight w:val="none"/>
          <w:lang w:val="en-US" w:eastAsia="zh-CN"/>
        </w:rPr>
        <w:t>00</w:t>
      </w:r>
      <w:r>
        <w:rPr>
          <w:rFonts w:hint="eastAsia" w:ascii="宋体" w:hAnsi="宋体" w:cs="宋体"/>
          <w:color w:val="auto"/>
          <w:sz w:val="24"/>
          <w:highlight w:val="none"/>
        </w:rPr>
        <w:t>分</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谈判地点：</w:t>
      </w:r>
      <w:r>
        <w:rPr>
          <w:rFonts w:hint="eastAsia" w:ascii="宋体" w:hAnsi="宋体" w:cs="宋体"/>
          <w:color w:val="auto"/>
          <w:sz w:val="24"/>
          <w:highlight w:val="none"/>
        </w:rPr>
        <w:t>南通市世纪大道6号行政中心综合楼三楼机房（西）会议室</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s="宋体"/>
          <w:i w:val="0"/>
          <w:iCs w:val="0"/>
          <w:caps w:val="0"/>
          <w:color w:val="auto"/>
          <w:spacing w:val="0"/>
          <w:sz w:val="24"/>
          <w:szCs w:val="24"/>
          <w:shd w:val="clear" w:fill="FFFFFF"/>
          <w:lang w:eastAsia="zh-CN"/>
        </w:rPr>
        <w:t>八、凡对本次公告内容提出询问，请按以下方式联系。</w:t>
      </w:r>
    </w:p>
    <w:p>
      <w:pPr>
        <w:pStyle w:val="9"/>
        <w:spacing w:before="0" w:beforeAutospacing="0" w:after="0" w:afterAutospacing="0" w:line="5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采购人：南通市大数据管理中心；</w:t>
      </w:r>
    </w:p>
    <w:p>
      <w:pPr>
        <w:pStyle w:val="9"/>
        <w:spacing w:before="0" w:beforeAutospacing="0" w:after="0" w:afterAutospacing="0" w:line="5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 系 人：</w:t>
      </w:r>
      <w:r>
        <w:rPr>
          <w:rFonts w:hint="eastAsia" w:ascii="宋体" w:hAnsi="宋体" w:eastAsia="宋体" w:cs="宋体"/>
          <w:color w:val="auto"/>
          <w:highlight w:val="none"/>
          <w:lang w:val="en-US" w:eastAsia="zh-CN"/>
        </w:rPr>
        <w:t>钱先生</w:t>
      </w:r>
      <w:r>
        <w:rPr>
          <w:rFonts w:hint="eastAsia" w:ascii="宋体" w:hAnsi="宋体" w:eastAsia="宋体" w:cs="宋体"/>
          <w:color w:val="auto"/>
          <w:highlight w:val="none"/>
          <w:lang w:eastAsia="zh-CN"/>
        </w:rPr>
        <w:t>；</w:t>
      </w:r>
    </w:p>
    <w:p>
      <w:pPr>
        <w:pStyle w:val="9"/>
        <w:spacing w:before="0" w:beforeAutospacing="0" w:after="0" w:afterAutospacing="0" w:line="5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联系地址：南通市世纪大道6号；</w:t>
      </w:r>
    </w:p>
    <w:p>
      <w:pPr>
        <w:pStyle w:val="9"/>
        <w:spacing w:before="0" w:beforeAutospacing="0" w:after="0" w:afterAutospacing="0" w:line="540" w:lineRule="exact"/>
        <w:ind w:firstLine="480" w:firstLineChars="2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lang w:val="en-US" w:eastAsia="zh-CN"/>
        </w:rPr>
        <w:t>0513-85216335</w:t>
      </w:r>
      <w:r>
        <w:rPr>
          <w:rFonts w:hint="eastAsia" w:ascii="宋体" w:hAnsi="宋体" w:eastAsia="宋体" w:cs="宋体"/>
          <w:color w:val="auto"/>
          <w:highlight w:val="none"/>
          <w:lang w:eastAsia="zh-CN"/>
        </w:rPr>
        <w:t>。</w:t>
      </w:r>
    </w:p>
    <w:p>
      <w:pPr>
        <w:pStyle w:val="9"/>
        <w:spacing w:before="0" w:beforeAutospacing="0" w:after="0" w:afterAutospacing="0" w:line="540" w:lineRule="exact"/>
        <w:ind w:firstLine="480" w:firstLineChars="200"/>
        <w:jc w:val="both"/>
        <w:rPr>
          <w:rFonts w:hint="eastAsia"/>
          <w:color w:val="auto"/>
          <w:highlight w:val="none"/>
        </w:rPr>
      </w:pPr>
      <w:r>
        <w:rPr>
          <w:rFonts w:hint="eastAsia"/>
          <w:color w:val="auto"/>
          <w:highlight w:val="none"/>
        </w:rPr>
        <w:t xml:space="preserve">采购代理机构：江苏正扬招标代理有限公司； </w:t>
      </w:r>
    </w:p>
    <w:p>
      <w:pPr>
        <w:pStyle w:val="9"/>
        <w:spacing w:before="0" w:beforeAutospacing="0" w:after="0" w:afterAutospacing="0" w:line="540" w:lineRule="exact"/>
        <w:ind w:firstLine="480" w:firstLineChars="200"/>
        <w:jc w:val="both"/>
        <w:rPr>
          <w:rFonts w:hint="eastAsia"/>
          <w:color w:val="auto"/>
          <w:highlight w:val="none"/>
        </w:rPr>
      </w:pPr>
      <w:r>
        <w:rPr>
          <w:rFonts w:hint="eastAsia"/>
          <w:color w:val="auto"/>
          <w:highlight w:val="none"/>
        </w:rPr>
        <w:t>联 系 人：李艳梅；</w:t>
      </w:r>
    </w:p>
    <w:p>
      <w:pPr>
        <w:pStyle w:val="9"/>
        <w:spacing w:before="0" w:beforeAutospacing="0" w:after="0" w:afterAutospacing="0" w:line="540" w:lineRule="exact"/>
        <w:ind w:firstLine="480" w:firstLineChars="200"/>
        <w:jc w:val="both"/>
        <w:rPr>
          <w:rFonts w:hint="eastAsia"/>
          <w:color w:val="auto"/>
          <w:highlight w:val="none"/>
        </w:rPr>
      </w:pPr>
      <w:r>
        <w:rPr>
          <w:rFonts w:hint="eastAsia"/>
          <w:color w:val="auto"/>
          <w:highlight w:val="none"/>
        </w:rPr>
        <w:t>联系地址：南通市崇川区青年中路153号4号楼213室；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cs="宋体"/>
          <w:i w:val="0"/>
          <w:iCs w:val="0"/>
          <w:caps w:val="0"/>
          <w:color w:val="auto"/>
          <w:spacing w:val="0"/>
          <w:sz w:val="24"/>
          <w:szCs w:val="24"/>
          <w:shd w:val="clear" w:fill="FFFFFF"/>
          <w:lang w:eastAsia="zh-CN"/>
        </w:rPr>
      </w:pPr>
      <w:r>
        <w:rPr>
          <w:rFonts w:hint="eastAsia"/>
          <w:color w:val="auto"/>
          <w:highlight w:val="none"/>
        </w:rPr>
        <w:t>联系电话：0513-85991998</w:t>
      </w:r>
      <w:r>
        <w:rPr>
          <w:rFonts w:hint="eastAsia" w:cs="宋体"/>
          <w:i w:val="0"/>
          <w:iCs w:val="0"/>
          <w:caps w:val="0"/>
          <w:color w:val="auto"/>
          <w:spacing w:val="0"/>
          <w:sz w:val="24"/>
          <w:szCs w:val="24"/>
          <w:shd w:val="clear" w:fill="FFFFFF"/>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color w:val="auto"/>
        </w:rPr>
      </w:pPr>
      <w:r>
        <w:rPr>
          <w:rFonts w:hint="eastAsia" w:cs="宋体"/>
          <w:i w:val="0"/>
          <w:iCs w:val="0"/>
          <w:caps w:val="0"/>
          <w:color w:val="auto"/>
          <w:spacing w:val="0"/>
          <w:sz w:val="24"/>
          <w:szCs w:val="24"/>
          <w:shd w:val="clear" w:fill="FFFFFF"/>
          <w:lang w:eastAsia="zh-CN"/>
        </w:rPr>
        <w:t>九、附件：南通市电子政务外网移动互联网宽带采购项目单一来源谈判邀请函。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525" w:lineRule="atLeast"/>
        <w:ind w:left="0" w:right="0" w:firstLine="420"/>
        <w:jc w:val="left"/>
        <w:rPr>
          <w:color w:val="auto"/>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right"/>
        <w:rPr>
          <w:rFonts w:hint="eastAsia" w:ascii="宋体" w:hAnsi="宋体" w:eastAsia="宋体" w:cs="宋体"/>
          <w:color w:val="auto"/>
          <w:sz w:val="24"/>
          <w:highlight w:val="none"/>
          <w:shd w:val="clear" w:color="auto" w:fill="auto"/>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right"/>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南通市大数据管理中心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w:t>
      </w:r>
    </w:p>
    <w:p>
      <w:pPr>
        <w:keepNext w:val="0"/>
        <w:keepLines w:val="0"/>
        <w:pageBreakBefore w:val="0"/>
        <w:widowControl/>
        <w:shd w:val="clear" w:color="auto" w:fill="FFFFFF"/>
        <w:kinsoku/>
        <w:wordWrap/>
        <w:overflowPunct/>
        <w:topLinePunct w:val="0"/>
        <w:autoSpaceDE/>
        <w:autoSpaceDN/>
        <w:bidi w:val="0"/>
        <w:snapToGrid/>
        <w:spacing w:line="480" w:lineRule="exact"/>
        <w:jc w:val="center"/>
        <w:textAlignment w:val="auto"/>
        <w:rPr>
          <w:rFonts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zYzM4ZmQ1NzAyNzk3NzQ2MjRhNjkxYWNkNTliNGMifQ=="/>
  </w:docVars>
  <w:rsids>
    <w:rsidRoot w:val="09CA4CE3"/>
    <w:rsid w:val="001617FA"/>
    <w:rsid w:val="00195A41"/>
    <w:rsid w:val="001D6E0F"/>
    <w:rsid w:val="00247AE4"/>
    <w:rsid w:val="00256D7F"/>
    <w:rsid w:val="00434F79"/>
    <w:rsid w:val="00490C79"/>
    <w:rsid w:val="007724E6"/>
    <w:rsid w:val="008106B6"/>
    <w:rsid w:val="00A01257"/>
    <w:rsid w:val="00A550EE"/>
    <w:rsid w:val="00B60878"/>
    <w:rsid w:val="00BF5E42"/>
    <w:rsid w:val="00D65737"/>
    <w:rsid w:val="00D76E5A"/>
    <w:rsid w:val="00F44E8B"/>
    <w:rsid w:val="01EC7EE5"/>
    <w:rsid w:val="022C2E55"/>
    <w:rsid w:val="07495122"/>
    <w:rsid w:val="09CA4CE3"/>
    <w:rsid w:val="0A292430"/>
    <w:rsid w:val="0B3B3FDE"/>
    <w:rsid w:val="0D5F35A1"/>
    <w:rsid w:val="10F36802"/>
    <w:rsid w:val="137F235D"/>
    <w:rsid w:val="156D3F9B"/>
    <w:rsid w:val="16194587"/>
    <w:rsid w:val="17A53E39"/>
    <w:rsid w:val="187E4852"/>
    <w:rsid w:val="191C5609"/>
    <w:rsid w:val="1F615E76"/>
    <w:rsid w:val="24C548CE"/>
    <w:rsid w:val="27C5560E"/>
    <w:rsid w:val="2B0D3426"/>
    <w:rsid w:val="2B9C0CAA"/>
    <w:rsid w:val="3285678D"/>
    <w:rsid w:val="350E3B42"/>
    <w:rsid w:val="358F41EC"/>
    <w:rsid w:val="37764F81"/>
    <w:rsid w:val="37D32689"/>
    <w:rsid w:val="386908B2"/>
    <w:rsid w:val="3A1A7080"/>
    <w:rsid w:val="3BE30062"/>
    <w:rsid w:val="3DCB0654"/>
    <w:rsid w:val="3DE6046A"/>
    <w:rsid w:val="3EA87509"/>
    <w:rsid w:val="42A0523E"/>
    <w:rsid w:val="43902EF8"/>
    <w:rsid w:val="44721C54"/>
    <w:rsid w:val="4D037E58"/>
    <w:rsid w:val="4D7A60A1"/>
    <w:rsid w:val="4DA62A71"/>
    <w:rsid w:val="4FF52D26"/>
    <w:rsid w:val="50EC7517"/>
    <w:rsid w:val="516D1B3E"/>
    <w:rsid w:val="544B5DC1"/>
    <w:rsid w:val="551D7B0C"/>
    <w:rsid w:val="55242F01"/>
    <w:rsid w:val="56882A2D"/>
    <w:rsid w:val="59935986"/>
    <w:rsid w:val="5BE51475"/>
    <w:rsid w:val="5D321816"/>
    <w:rsid w:val="604F1022"/>
    <w:rsid w:val="61FC5506"/>
    <w:rsid w:val="673B61BC"/>
    <w:rsid w:val="6783440E"/>
    <w:rsid w:val="68846D3E"/>
    <w:rsid w:val="68D52B1D"/>
    <w:rsid w:val="6B026220"/>
    <w:rsid w:val="6B64008C"/>
    <w:rsid w:val="6BBC6C37"/>
    <w:rsid w:val="6C880E93"/>
    <w:rsid w:val="6D0161BF"/>
    <w:rsid w:val="6F860124"/>
    <w:rsid w:val="729C6C45"/>
    <w:rsid w:val="73125972"/>
    <w:rsid w:val="734841F7"/>
    <w:rsid w:val="739D1CAA"/>
    <w:rsid w:val="78CE0A16"/>
    <w:rsid w:val="7AC32BC0"/>
    <w:rsid w:val="7ACC6AE7"/>
    <w:rsid w:val="7C587A4E"/>
    <w:rsid w:val="7E746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4"/>
    <w:basedOn w:val="1"/>
    <w:next w:val="1"/>
    <w:qFormat/>
    <w:locked/>
    <w:uiPriority w:val="0"/>
    <w:pPr>
      <w:keepNext/>
      <w:keepLines/>
      <w:spacing w:before="120" w:after="120"/>
      <w:outlineLvl w:val="3"/>
    </w:pPr>
    <w:rPr>
      <w:rFonts w:ascii="Arial" w:hAnsi="Arial" w:eastAsia="黑体"/>
      <w:b/>
      <w:kern w:val="0"/>
      <w:sz w:val="20"/>
      <w:szCs w:val="20"/>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99"/>
    <w:pPr>
      <w:spacing w:line="360" w:lineRule="auto"/>
    </w:pPr>
    <w:rPr>
      <w:sz w:val="24"/>
    </w:rPr>
  </w:style>
  <w:style w:type="paragraph" w:customStyle="1" w:styleId="3">
    <w:name w:val="正文文本缩进1"/>
    <w:basedOn w:val="1"/>
    <w:qFormat/>
    <w:uiPriority w:val="99"/>
    <w:pPr>
      <w:spacing w:line="150" w:lineRule="atLeast"/>
      <w:ind w:firstLine="420" w:firstLineChars="200"/>
      <w:textAlignment w:val="baseline"/>
    </w:pPr>
  </w:style>
  <w:style w:type="paragraph" w:styleId="5">
    <w:name w:val="Body Text Indent"/>
    <w:basedOn w:val="1"/>
    <w:next w:val="6"/>
    <w:link w:val="17"/>
    <w:qFormat/>
    <w:uiPriority w:val="99"/>
    <w:pPr>
      <w:spacing w:after="120"/>
      <w:ind w:left="420" w:leftChars="200"/>
    </w:pPr>
    <w:rPr>
      <w:szCs w:val="24"/>
    </w:rPr>
  </w:style>
  <w:style w:type="paragraph" w:styleId="6">
    <w:name w:val="envelope return"/>
    <w:basedOn w:val="1"/>
    <w:qFormat/>
    <w:uiPriority w:val="99"/>
    <w:pPr>
      <w:snapToGrid w:val="0"/>
    </w:pPr>
    <w:rPr>
      <w:rFonts w:ascii="Arial" w:hAnsi="Arial"/>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cs="宋体"/>
      <w:kern w:val="0"/>
      <w:sz w:val="24"/>
    </w:rPr>
  </w:style>
  <w:style w:type="paragraph" w:styleId="10">
    <w:name w:val="Body Text First Indent 2"/>
    <w:basedOn w:val="5"/>
    <w:link w:val="18"/>
    <w:qFormat/>
    <w:uiPriority w:val="99"/>
    <w:pPr>
      <w:ind w:firstLine="420" w:firstLineChars="200"/>
    </w:pPr>
  </w:style>
  <w:style w:type="table" w:styleId="12">
    <w:name w:val="Table Grid"/>
    <w:basedOn w:val="11"/>
    <w:qFormat/>
    <w:locked/>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99"/>
    <w:rPr>
      <w:rFonts w:cs="Times New Roman"/>
      <w:color w:val="auto"/>
      <w:u w:val="none"/>
    </w:rPr>
  </w:style>
  <w:style w:type="character" w:styleId="15">
    <w:name w:val="Hyperlink"/>
    <w:basedOn w:val="13"/>
    <w:qFormat/>
    <w:uiPriority w:val="99"/>
    <w:rPr>
      <w:rFonts w:cs="Times New Roman"/>
      <w:color w:val="auto"/>
      <w:u w:val="none"/>
    </w:rPr>
  </w:style>
  <w:style w:type="paragraph" w:customStyle="1" w:styleId="16">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17">
    <w:name w:val="Body Text Indent Char"/>
    <w:basedOn w:val="13"/>
    <w:link w:val="5"/>
    <w:semiHidden/>
    <w:qFormat/>
    <w:uiPriority w:val="99"/>
    <w:rPr>
      <w:rFonts w:cs="Calibri"/>
      <w:szCs w:val="21"/>
    </w:rPr>
  </w:style>
  <w:style w:type="character" w:customStyle="1" w:styleId="18">
    <w:name w:val="Body Text First Indent 2 Char"/>
    <w:basedOn w:val="17"/>
    <w:link w:val="10"/>
    <w:semiHidden/>
    <w:qFormat/>
    <w:uiPriority w:val="99"/>
  </w:style>
  <w:style w:type="character" w:customStyle="1" w:styleId="19">
    <w:name w:val="Footer Char"/>
    <w:basedOn w:val="13"/>
    <w:link w:val="7"/>
    <w:qFormat/>
    <w:locked/>
    <w:uiPriority w:val="99"/>
    <w:rPr>
      <w:rFonts w:ascii="Calibri" w:hAnsi="Calibri" w:eastAsia="宋体" w:cs="Calibri"/>
      <w:kern w:val="2"/>
      <w:sz w:val="18"/>
      <w:szCs w:val="18"/>
    </w:rPr>
  </w:style>
  <w:style w:type="character" w:customStyle="1" w:styleId="20">
    <w:name w:val="Header Char"/>
    <w:basedOn w:val="13"/>
    <w:link w:val="8"/>
    <w:qFormat/>
    <w:locked/>
    <w:uiPriority w:val="99"/>
    <w:rPr>
      <w:rFonts w:ascii="Calibri" w:hAnsi="Calibri" w:eastAsia="宋体" w:cs="Calibri"/>
      <w:kern w:val="2"/>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kaibiao1</Company>
  <Pages>2</Pages>
  <Words>634</Words>
  <Characters>698</Characters>
  <Lines>0</Lines>
  <Paragraphs>0</Paragraphs>
  <TotalTime>4</TotalTime>
  <ScaleCrop>false</ScaleCrop>
  <LinksUpToDate>false</LinksUpToDate>
  <CharactersWithSpaces>1604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2017-12-15T04:04:00Z</dcterms:created>
  <dc:creator>缘扬1411018323</dc:creator>
  <cp:lastModifiedBy>L</cp:lastModifiedBy>
  <cp:lastPrinted>2018-10-17T06:47:00Z</cp:lastPrinted>
  <dcterms:modified xsi:type="dcterms:W3CDTF">2024-08-20T06:06:38Z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D9AC179A5EF94364BBF6CE8305B9FD56</vt:lpwstr>
  </property>
</Properties>
</file>