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1E516">
      <w:pPr>
        <w:pStyle w:val="3"/>
        <w:spacing w:before="0" w:after="0" w:line="590" w:lineRule="exact"/>
        <w:ind w:firstLine="0" w:firstLineChars="0"/>
        <w:jc w:val="both"/>
        <w:rPr>
          <w:rFonts w:ascii="方正黑体_GBK" w:hAnsi="黑体" w:eastAsia="方正黑体_GBK"/>
          <w:sz w:val="32"/>
        </w:rPr>
      </w:pPr>
      <w:r>
        <w:rPr>
          <w:rFonts w:hint="eastAsia" w:ascii="方正黑体_GBK" w:hAnsi="黑体" w:eastAsia="方正黑体_GBK"/>
          <w:b w:val="0"/>
          <w:sz w:val="32"/>
        </w:rPr>
        <w:t>附件1</w:t>
      </w:r>
      <w:r>
        <w:rPr>
          <w:rFonts w:hint="eastAsia" w:ascii="方正黑体_GBK" w:hAnsi="黑体" w:eastAsia="方正黑体_GBK"/>
          <w:sz w:val="32"/>
        </w:rPr>
        <w:t xml:space="preserve"> </w:t>
      </w:r>
    </w:p>
    <w:p w14:paraId="305CCE37">
      <w:pPr>
        <w:spacing w:before="156" w:beforeLines="50" w:after="156" w:afterLines="50" w:line="560" w:lineRule="exact"/>
        <w:jc w:val="center"/>
        <w:rPr>
          <w:rFonts w:ascii="方正小标宋_GBK" w:eastAsia="方正小标宋_GBK"/>
          <w:snapToGrid w:val="0"/>
          <w:sz w:val="40"/>
          <w:szCs w:val="40"/>
        </w:rPr>
      </w:pPr>
      <w:bookmarkStart w:id="0" w:name="_GoBack"/>
      <w:r>
        <w:rPr>
          <w:rFonts w:hint="eastAsia" w:ascii="方正小标宋_GBK" w:eastAsia="方正小标宋_GBK"/>
          <w:snapToGrid w:val="0"/>
          <w:sz w:val="40"/>
          <w:szCs w:val="40"/>
        </w:rPr>
        <w:t>南通市无人驾驶装备商业示范应用</w:t>
      </w:r>
    </w:p>
    <w:p w14:paraId="47744BDC">
      <w:pPr>
        <w:spacing w:before="156" w:beforeLines="50" w:after="156" w:afterLines="50" w:line="560" w:lineRule="exact"/>
        <w:jc w:val="center"/>
        <w:rPr>
          <w:rFonts w:ascii="方正小标宋_GBK" w:eastAsia="方正小标宋_GBK"/>
          <w:snapToGrid w:val="0"/>
          <w:sz w:val="40"/>
          <w:szCs w:val="40"/>
        </w:rPr>
      </w:pPr>
      <w:r>
        <w:rPr>
          <w:rFonts w:hint="eastAsia" w:ascii="方正小标宋_GBK" w:eastAsia="方正小标宋_GBK"/>
          <w:snapToGrid w:val="0"/>
          <w:sz w:val="40"/>
          <w:szCs w:val="40"/>
        </w:rPr>
        <w:t>安全性自我声明</w:t>
      </w:r>
      <w:bookmarkEnd w:id="0"/>
    </w:p>
    <w:p w14:paraId="51D89297">
      <w:pPr>
        <w:widowControl/>
        <w:jc w:val="left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 xml:space="preserve"> </w:t>
      </w:r>
    </w:p>
    <w:p w14:paraId="5007EAB0">
      <w:pPr>
        <w:widowControl/>
        <w:spacing w:line="590" w:lineRule="exact"/>
        <w:ind w:firstLine="640"/>
        <w:rPr>
          <w:rFonts w:ascii="Times New Roman" w:hAnsi="Times New Roman" w:eastAsia="方正仿宋_GBK" w:cs="Times New Roman"/>
          <w:bCs/>
          <w:sz w:val="32"/>
        </w:rPr>
      </w:pPr>
      <w:r>
        <w:rPr>
          <w:rFonts w:ascii="Times New Roman" w:hAnsi="Times New Roman" w:eastAsia="方正仿宋_GBK" w:cs="Times New Roman"/>
          <w:bCs/>
          <w:sz w:val="32"/>
        </w:rPr>
        <w:t>我单位声明如下：</w:t>
      </w:r>
    </w:p>
    <w:p w14:paraId="61E50B85">
      <w:pPr>
        <w:widowControl/>
        <w:spacing w:line="590" w:lineRule="exact"/>
        <w:ind w:firstLine="640"/>
        <w:rPr>
          <w:rFonts w:ascii="Times New Roman" w:hAnsi="Times New Roman" w:eastAsia="方正仿宋_GBK" w:cs="Times New Roman"/>
          <w:bCs/>
          <w:sz w:val="32"/>
        </w:rPr>
      </w:pPr>
      <w:r>
        <w:rPr>
          <w:rFonts w:ascii="Times New Roman" w:hAnsi="Times New Roman" w:eastAsia="方正仿宋_GBK" w:cs="Times New Roman"/>
          <w:bCs/>
          <w:sz w:val="32"/>
        </w:rPr>
        <w:t>本单位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 </w:t>
      </w:r>
      <w:r>
        <w:rPr>
          <w:rFonts w:ascii="Times New Roman" w:hAnsi="Times New Roman" w:eastAsia="方正仿宋_GBK" w:cs="Times New Roman"/>
          <w:bCs/>
          <w:sz w:val="32"/>
          <w:u w:val="single"/>
        </w:rPr>
        <w:t>（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>商业示范应用</w:t>
      </w:r>
      <w:r>
        <w:rPr>
          <w:rFonts w:ascii="Times New Roman" w:hAnsi="Times New Roman" w:eastAsia="方正仿宋_GBK" w:cs="Times New Roman"/>
          <w:bCs/>
          <w:sz w:val="32"/>
          <w:u w:val="single"/>
        </w:rPr>
        <w:t>主体名称）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  </w:t>
      </w:r>
      <w:r>
        <w:rPr>
          <w:rFonts w:ascii="Times New Roman" w:hAnsi="Times New Roman" w:eastAsia="方正仿宋_GBK" w:cs="Times New Roman"/>
          <w:bCs/>
          <w:sz w:val="32"/>
        </w:rPr>
        <w:t>因业务需要，</w:t>
      </w:r>
      <w:r>
        <w:rPr>
          <w:rFonts w:hint="eastAsia" w:ascii="Times New Roman" w:hAnsi="Times New Roman" w:eastAsia="方正仿宋_GBK" w:cs="Times New Roman"/>
          <w:bCs/>
          <w:sz w:val="32"/>
        </w:rPr>
        <w:t>计划</w:t>
      </w:r>
      <w:r>
        <w:rPr>
          <w:rFonts w:ascii="Times New Roman" w:hAnsi="Times New Roman" w:eastAsia="方正仿宋_GBK" w:cs="Times New Roman"/>
          <w:bCs/>
          <w:sz w:val="32"/>
        </w:rPr>
        <w:t>于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   </w:t>
      </w:r>
      <w:r>
        <w:rPr>
          <w:rFonts w:ascii="Times New Roman" w:hAnsi="Times New Roman" w:eastAsia="方正仿宋_GBK" w:cs="Times New Roman"/>
          <w:bCs/>
          <w:sz w:val="32"/>
        </w:rPr>
        <w:t>年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</w:t>
      </w:r>
      <w:r>
        <w:rPr>
          <w:rFonts w:ascii="Times New Roman" w:hAnsi="Times New Roman" w:eastAsia="方正仿宋_GBK" w:cs="Times New Roman"/>
          <w:bCs/>
          <w:sz w:val="32"/>
        </w:rPr>
        <w:t>月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</w:t>
      </w:r>
      <w:r>
        <w:rPr>
          <w:rFonts w:ascii="Times New Roman" w:hAnsi="Times New Roman" w:eastAsia="方正仿宋_GBK" w:cs="Times New Roman"/>
          <w:bCs/>
          <w:sz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bCs/>
          <w:sz w:val="32"/>
        </w:rPr>
        <w:t>日至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  </w:t>
      </w:r>
      <w:r>
        <w:rPr>
          <w:rFonts w:ascii="Times New Roman" w:hAnsi="Times New Roman" w:eastAsia="方正仿宋_GBK" w:cs="Times New Roman"/>
          <w:bCs/>
          <w:sz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bCs/>
          <w:sz w:val="32"/>
        </w:rPr>
        <w:t>年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</w:t>
      </w:r>
      <w:r>
        <w:rPr>
          <w:rFonts w:ascii="Times New Roman" w:hAnsi="Times New Roman" w:eastAsia="方正仿宋_GBK" w:cs="Times New Roman"/>
          <w:bCs/>
          <w:sz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bCs/>
          <w:sz w:val="32"/>
        </w:rPr>
        <w:t>月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</w:t>
      </w:r>
      <w:r>
        <w:rPr>
          <w:rFonts w:ascii="Times New Roman" w:hAnsi="Times New Roman" w:eastAsia="方正仿宋_GBK" w:cs="Times New Roman"/>
          <w:bCs/>
          <w:sz w:val="32"/>
        </w:rPr>
        <w:t>日，在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  </w:t>
      </w:r>
      <w:r>
        <w:rPr>
          <w:rFonts w:ascii="Times New Roman" w:hAnsi="Times New Roman" w:eastAsia="方正仿宋_GBK" w:cs="Times New Roman"/>
          <w:bCs/>
          <w:sz w:val="32"/>
          <w:u w:val="single"/>
        </w:rPr>
        <w:t>（地区名称）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</w:t>
      </w:r>
      <w:r>
        <w:rPr>
          <w:rFonts w:ascii="Times New Roman" w:hAnsi="Times New Roman" w:eastAsia="方正仿宋_GBK" w:cs="Times New Roman"/>
          <w:bCs/>
          <w:sz w:val="32"/>
        </w:rPr>
        <w:t>开展无人驾驶装备</w:t>
      </w:r>
      <w:r>
        <w:rPr>
          <w:rFonts w:hint="eastAsia" w:ascii="Times New Roman" w:hAnsi="Times New Roman" w:eastAsia="方正仿宋_GBK" w:cs="Times New Roman"/>
          <w:bCs/>
          <w:sz w:val="32"/>
        </w:rPr>
        <w:t>商业示范应用</w:t>
      </w:r>
      <w:r>
        <w:rPr>
          <w:rFonts w:ascii="Times New Roman" w:hAnsi="Times New Roman" w:eastAsia="方正仿宋_GBK" w:cs="Times New Roman"/>
          <w:bCs/>
          <w:sz w:val="32"/>
        </w:rPr>
        <w:t>，在示范应用期间将严格按照《</w:t>
      </w:r>
      <w:r>
        <w:rPr>
          <w:rFonts w:hint="eastAsia" w:ascii="Times New Roman" w:hAnsi="Times New Roman" w:eastAsia="方正仿宋_GBK" w:cs="Times New Roman"/>
          <w:bCs/>
          <w:sz w:val="32"/>
        </w:rPr>
        <w:t>南通市</w:t>
      </w:r>
      <w:r>
        <w:rPr>
          <w:rFonts w:ascii="Times New Roman" w:hAnsi="Times New Roman" w:eastAsia="方正仿宋_GBK" w:cs="Times New Roman"/>
          <w:bCs/>
          <w:sz w:val="32"/>
        </w:rPr>
        <w:t>无人驾驶装备</w:t>
      </w:r>
      <w:r>
        <w:rPr>
          <w:rFonts w:hint="eastAsia" w:ascii="Times New Roman" w:hAnsi="Times New Roman" w:eastAsia="方正仿宋_GBK" w:cs="Times New Roman"/>
          <w:bCs/>
          <w:sz w:val="32"/>
        </w:rPr>
        <w:t>商业示范应用</w:t>
      </w:r>
      <w:r>
        <w:rPr>
          <w:rFonts w:ascii="Times New Roman" w:hAnsi="Times New Roman" w:eastAsia="方正仿宋_GBK" w:cs="Times New Roman"/>
          <w:bCs/>
          <w:sz w:val="32"/>
        </w:rPr>
        <w:t>基本信息》（见背面）的内容，严格遵守《</w:t>
      </w:r>
      <w:r>
        <w:rPr>
          <w:rFonts w:hint="eastAsia" w:ascii="Times New Roman" w:hAnsi="Times New Roman" w:eastAsia="方正仿宋_GBK" w:cs="Times New Roman"/>
          <w:bCs/>
          <w:sz w:val="32"/>
        </w:rPr>
        <w:t>南通市</w:t>
      </w:r>
      <w:r>
        <w:rPr>
          <w:rFonts w:ascii="Times New Roman" w:hAnsi="Times New Roman" w:eastAsia="方正仿宋_GBK" w:cs="Times New Roman"/>
          <w:bCs/>
          <w:sz w:val="32"/>
        </w:rPr>
        <w:t>无人驾驶装备</w:t>
      </w:r>
      <w:r>
        <w:rPr>
          <w:rFonts w:hint="eastAsia" w:ascii="Times New Roman" w:hAnsi="Times New Roman" w:eastAsia="方正仿宋_GBK" w:cs="Times New Roman"/>
          <w:bCs/>
          <w:sz w:val="32"/>
        </w:rPr>
        <w:t>商业示范应用工作细则</w:t>
      </w:r>
      <w:r>
        <w:rPr>
          <w:rFonts w:ascii="Times New Roman" w:hAnsi="Times New Roman" w:eastAsia="方正仿宋_GBK" w:cs="Times New Roman"/>
          <w:bCs/>
          <w:sz w:val="32"/>
        </w:rPr>
        <w:t>（试行）》及道路交通安全法律法规的有关要求，安全有序开展示范</w:t>
      </w:r>
      <w:r>
        <w:rPr>
          <w:rFonts w:hint="eastAsia" w:ascii="Times New Roman" w:hAnsi="Times New Roman" w:eastAsia="方正仿宋_GBK" w:cs="Times New Roman"/>
          <w:bCs/>
          <w:sz w:val="32"/>
        </w:rPr>
        <w:t>应用</w:t>
      </w:r>
      <w:r>
        <w:rPr>
          <w:rFonts w:ascii="Times New Roman" w:hAnsi="Times New Roman" w:eastAsia="方正仿宋_GBK" w:cs="Times New Roman"/>
          <w:bCs/>
          <w:sz w:val="32"/>
        </w:rPr>
        <w:t>活动</w:t>
      </w:r>
      <w:r>
        <w:rPr>
          <w:rFonts w:hint="eastAsia" w:ascii="Times New Roman" w:hAnsi="Times New Roman" w:eastAsia="方正仿宋_GBK" w:cs="Times New Roman"/>
          <w:bCs/>
          <w:sz w:val="32"/>
        </w:rPr>
        <w:t>，负责承担示范应用安全主体责任</w:t>
      </w:r>
      <w:r>
        <w:rPr>
          <w:rFonts w:ascii="Times New Roman" w:hAnsi="Times New Roman" w:eastAsia="方正仿宋_GBK" w:cs="Times New Roman"/>
          <w:bCs/>
          <w:sz w:val="32"/>
        </w:rPr>
        <w:t>。</w:t>
      </w:r>
    </w:p>
    <w:p w14:paraId="0050CA89">
      <w:pPr>
        <w:widowControl/>
        <w:spacing w:line="590" w:lineRule="exact"/>
        <w:ind w:firstLine="643"/>
        <w:jc w:val="left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 xml:space="preserve"> </w:t>
      </w:r>
    </w:p>
    <w:p w14:paraId="101E96C0">
      <w:pPr>
        <w:widowControl/>
        <w:jc w:val="left"/>
        <w:rPr>
          <w:rFonts w:ascii="黑体" w:hAnsi="黑体" w:eastAsia="黑体"/>
          <w:b/>
          <w:sz w:val="32"/>
        </w:rPr>
      </w:pPr>
      <w:r>
        <w:rPr>
          <w:rFonts w:hint="eastAsia" w:ascii="黑体" w:hAnsi="黑体" w:eastAsia="黑体"/>
          <w:b/>
          <w:sz w:val="32"/>
        </w:rPr>
        <w:t xml:space="preserve"> </w:t>
      </w:r>
    </w:p>
    <w:p w14:paraId="04A7BC1A">
      <w:pPr>
        <w:widowControl/>
        <w:spacing w:line="590" w:lineRule="exact"/>
        <w:ind w:right="1039" w:rightChars="495" w:firstLine="640"/>
        <w:jc w:val="right"/>
        <w:rPr>
          <w:rFonts w:ascii="Times New Roman" w:hAnsi="Times New Roman" w:eastAsia="方正仿宋_GBK" w:cs="Times New Roman"/>
          <w:bCs/>
          <w:sz w:val="32"/>
        </w:rPr>
      </w:pPr>
      <w:r>
        <w:rPr>
          <w:rFonts w:hint="eastAsia" w:ascii="Times New Roman" w:hAnsi="Times New Roman" w:eastAsia="方正仿宋_GBK" w:cs="Times New Roman"/>
          <w:bCs/>
          <w:sz w:val="32"/>
        </w:rPr>
        <w:t>声明单位名称：（公章）</w:t>
      </w:r>
    </w:p>
    <w:p w14:paraId="1B8E9FC0">
      <w:pPr>
        <w:widowControl/>
        <w:ind w:right="420" w:rightChars="200"/>
        <w:jc w:val="right"/>
        <w:rPr>
          <w:rFonts w:ascii="Times New Roman" w:hAnsi="Times New Roman" w:eastAsia="方正仿宋_GBK" w:cs="Times New Roman"/>
          <w:bCs/>
          <w:sz w:val="32"/>
        </w:rPr>
      </w:pPr>
      <w:r>
        <w:rPr>
          <w:rFonts w:hint="eastAsia" w:ascii="黑体" w:hAnsi="黑体" w:eastAsia="黑体"/>
          <w:b/>
          <w:sz w:val="32"/>
          <w:u w:val="single"/>
        </w:rPr>
        <w:t xml:space="preserve"> 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    </w:t>
      </w:r>
      <w:r>
        <w:rPr>
          <w:rFonts w:hint="eastAsia" w:ascii="Times New Roman" w:hAnsi="Times New Roman" w:eastAsia="方正仿宋_GBK" w:cs="Times New Roman"/>
          <w:bCs/>
          <w:sz w:val="32"/>
        </w:rPr>
        <w:t>年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bCs/>
          <w:sz w:val="32"/>
        </w:rPr>
        <w:t>月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bCs/>
          <w:sz w:val="32"/>
        </w:rPr>
        <w:t>日</w:t>
      </w:r>
    </w:p>
    <w:p w14:paraId="2BE301B8">
      <w:pPr>
        <w:widowControl/>
        <w:jc w:val="left"/>
        <w:rPr>
          <w:rFonts w:ascii="Times New Roman" w:hAnsi="Times New Roman" w:eastAsia="方正仿宋_GBK" w:cs="Times New Roman"/>
          <w:bCs/>
          <w:sz w:val="32"/>
        </w:rPr>
      </w:pPr>
      <w:r>
        <w:rPr>
          <w:rFonts w:ascii="Times New Roman" w:hAnsi="Times New Roman" w:eastAsia="方正仿宋_GBK" w:cs="Times New Roman"/>
          <w:bCs/>
          <w:sz w:val="32"/>
        </w:rPr>
        <w:br w:type="page"/>
      </w:r>
    </w:p>
    <w:p w14:paraId="32DCFCF8">
      <w:pPr>
        <w:pStyle w:val="3"/>
        <w:spacing w:before="0" w:after="0" w:line="590" w:lineRule="exact"/>
        <w:ind w:firstLine="0" w:firstLineChars="0"/>
        <w:jc w:val="both"/>
        <w:rPr>
          <w:rFonts w:ascii="方正仿宋_GBK" w:hAnsi="黑体" w:eastAsia="方正仿宋_GBK"/>
          <w:b w:val="0"/>
          <w:sz w:val="32"/>
        </w:rPr>
      </w:pPr>
      <w:r>
        <w:rPr>
          <w:rFonts w:hint="eastAsia" w:ascii="方正仿宋_GBK" w:hAnsi="黑体" w:eastAsia="方正仿宋_GBK"/>
          <w:b w:val="0"/>
          <w:sz w:val="32"/>
        </w:rPr>
        <w:t>（背面）</w:t>
      </w:r>
    </w:p>
    <w:p w14:paraId="015B80AB">
      <w:pPr>
        <w:spacing w:before="156" w:beforeLines="50" w:after="156" w:afterLines="50" w:line="560" w:lineRule="exact"/>
        <w:jc w:val="center"/>
        <w:rPr>
          <w:rFonts w:ascii="方正小标宋_GBK" w:eastAsia="方正小标宋_GBK"/>
          <w:snapToGrid w:val="0"/>
          <w:sz w:val="40"/>
          <w:szCs w:val="40"/>
        </w:rPr>
      </w:pPr>
      <w:r>
        <w:rPr>
          <w:rFonts w:hint="eastAsia" w:ascii="方正小标宋_GBK" w:eastAsia="方正小标宋_GBK"/>
          <w:snapToGrid w:val="0"/>
          <w:sz w:val="40"/>
          <w:szCs w:val="40"/>
        </w:rPr>
        <w:t>南通市无人驾驶装备商业示范应用基本信息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6429"/>
      </w:tblGrid>
      <w:tr w14:paraId="36F86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</w:tcPr>
          <w:p w14:paraId="2F862E61">
            <w:pPr>
              <w:spacing w:before="156" w:beforeLines="50" w:after="156" w:afterLines="50" w:line="560" w:lineRule="exact"/>
              <w:jc w:val="center"/>
              <w:rPr>
                <w:rFonts w:ascii="方正黑体_GBK" w:hAnsi="Times New Roman" w:eastAsia="方正黑体_GBK" w:cs="Times New Roman"/>
                <w:snapToGrid w:val="0"/>
                <w:sz w:val="32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napToGrid w:val="0"/>
                <w:sz w:val="32"/>
                <w:szCs w:val="32"/>
              </w:rPr>
              <w:t>示范应用主体</w:t>
            </w:r>
          </w:p>
        </w:tc>
        <w:tc>
          <w:tcPr>
            <w:tcW w:w="6429" w:type="dxa"/>
          </w:tcPr>
          <w:p w14:paraId="654A70B9">
            <w:pPr>
              <w:spacing w:before="156" w:beforeLines="50" w:after="156" w:afterLines="50" w:line="56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32"/>
                <w:szCs w:val="32"/>
              </w:rPr>
            </w:pPr>
          </w:p>
        </w:tc>
      </w:tr>
      <w:tr w14:paraId="63A0D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</w:tcPr>
          <w:p w14:paraId="480F144B">
            <w:pPr>
              <w:spacing w:before="156" w:beforeLines="50" w:after="156" w:afterLines="50" w:line="560" w:lineRule="exact"/>
              <w:jc w:val="center"/>
              <w:rPr>
                <w:rFonts w:ascii="方正黑体_GBK" w:hAnsi="Times New Roman" w:eastAsia="方正黑体_GBK" w:cs="Times New Roman"/>
                <w:snapToGrid w:val="0"/>
                <w:sz w:val="32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napToGrid w:val="0"/>
                <w:sz w:val="32"/>
                <w:szCs w:val="32"/>
              </w:rPr>
              <w:t>示范应用项目</w:t>
            </w:r>
          </w:p>
        </w:tc>
        <w:tc>
          <w:tcPr>
            <w:tcW w:w="6429" w:type="dxa"/>
          </w:tcPr>
          <w:p w14:paraId="6B581A99">
            <w:pPr>
              <w:spacing w:before="156" w:beforeLines="50" w:after="156" w:afterLines="50" w:line="56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32"/>
                <w:szCs w:val="32"/>
              </w:rPr>
            </w:pPr>
          </w:p>
        </w:tc>
      </w:tr>
      <w:tr w14:paraId="47E13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1" w:hRule="atLeast"/>
          <w:jc w:val="center"/>
        </w:trPr>
        <w:tc>
          <w:tcPr>
            <w:tcW w:w="2405" w:type="dxa"/>
            <w:vAlign w:val="center"/>
          </w:tcPr>
          <w:p w14:paraId="3AFCFC69">
            <w:pPr>
              <w:spacing w:before="156" w:beforeLines="50" w:after="156" w:afterLines="50" w:line="400" w:lineRule="exact"/>
              <w:jc w:val="center"/>
              <w:rPr>
                <w:rFonts w:ascii="方正黑体_GBK" w:hAnsi="Times New Roman" w:eastAsia="方正黑体_GBK" w:cs="Times New Roman"/>
                <w:snapToGrid w:val="0"/>
                <w:sz w:val="32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napToGrid w:val="0"/>
                <w:sz w:val="32"/>
                <w:szCs w:val="32"/>
              </w:rPr>
              <w:t>示范应用装备</w:t>
            </w:r>
          </w:p>
        </w:tc>
        <w:tc>
          <w:tcPr>
            <w:tcW w:w="6429" w:type="dxa"/>
            <w:vAlign w:val="center"/>
          </w:tcPr>
          <w:p w14:paraId="36E0116F">
            <w:pPr>
              <w:spacing w:before="156" w:beforeLines="50" w:after="156" w:afterLines="50" w:line="40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32"/>
                <w:szCs w:val="32"/>
              </w:rPr>
              <w:t>（须依次列出示范应用装备识别代码）</w:t>
            </w:r>
          </w:p>
        </w:tc>
      </w:tr>
      <w:tr w14:paraId="065B8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1" w:hRule="atLeast"/>
          <w:jc w:val="center"/>
        </w:trPr>
        <w:tc>
          <w:tcPr>
            <w:tcW w:w="2405" w:type="dxa"/>
            <w:vAlign w:val="center"/>
          </w:tcPr>
          <w:p w14:paraId="1A15A657">
            <w:pPr>
              <w:spacing w:before="156" w:beforeLines="50" w:after="156" w:afterLines="50" w:line="400" w:lineRule="exact"/>
              <w:jc w:val="center"/>
              <w:rPr>
                <w:rFonts w:ascii="方正黑体_GBK" w:hAnsi="Times New Roman" w:eastAsia="方正黑体_GBK" w:cs="Times New Roman"/>
                <w:snapToGrid w:val="0"/>
                <w:sz w:val="32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napToGrid w:val="0"/>
                <w:sz w:val="32"/>
                <w:szCs w:val="32"/>
              </w:rPr>
              <w:t>示范应用时间</w:t>
            </w:r>
          </w:p>
        </w:tc>
        <w:tc>
          <w:tcPr>
            <w:tcW w:w="6429" w:type="dxa"/>
            <w:vAlign w:val="center"/>
          </w:tcPr>
          <w:p w14:paraId="32710373">
            <w:pPr>
              <w:spacing w:before="156" w:beforeLines="50" w:after="156" w:afterLines="50" w:line="40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napToGrid w:val="0"/>
                <w:sz w:val="32"/>
                <w:szCs w:val="32"/>
              </w:rPr>
              <w:t>（须列出示范应用时间段）</w:t>
            </w:r>
          </w:p>
        </w:tc>
      </w:tr>
      <w:tr w14:paraId="12B7B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1" w:hRule="atLeast"/>
          <w:jc w:val="center"/>
        </w:trPr>
        <w:tc>
          <w:tcPr>
            <w:tcW w:w="2405" w:type="dxa"/>
            <w:vAlign w:val="center"/>
          </w:tcPr>
          <w:p w14:paraId="28EF6EA0">
            <w:pPr>
              <w:spacing w:before="156" w:beforeLines="50" w:after="156" w:afterLines="50" w:line="400" w:lineRule="exact"/>
              <w:jc w:val="center"/>
              <w:rPr>
                <w:rFonts w:ascii="方正黑体_GBK" w:hAnsi="Times New Roman" w:eastAsia="方正黑体_GBK" w:cs="Times New Roman"/>
                <w:snapToGrid w:val="0"/>
                <w:sz w:val="32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napToGrid w:val="0"/>
                <w:sz w:val="32"/>
                <w:szCs w:val="32"/>
              </w:rPr>
              <w:t>示范应用路段或区域</w:t>
            </w:r>
          </w:p>
        </w:tc>
        <w:tc>
          <w:tcPr>
            <w:tcW w:w="6429" w:type="dxa"/>
            <w:vAlign w:val="center"/>
          </w:tcPr>
          <w:p w14:paraId="51255F59">
            <w:pPr>
              <w:spacing w:before="156" w:beforeLines="50" w:after="156" w:afterLines="50" w:line="40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napToGrid w:val="0"/>
                <w:sz w:val="32"/>
                <w:szCs w:val="32"/>
              </w:rPr>
              <w:t>（须依次列出示范应用路段区域名称）</w:t>
            </w:r>
          </w:p>
        </w:tc>
      </w:tr>
    </w:tbl>
    <w:p w14:paraId="41F81393">
      <w:pPr>
        <w:spacing w:line="100" w:lineRule="exact"/>
        <w:jc w:val="left"/>
        <w:rPr>
          <w:rFonts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14" w:right="1531" w:bottom="1985" w:left="1531" w:header="851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059183">
    <w:pPr>
      <w:pStyle w:val="8"/>
      <w:ind w:right="479" w:rightChars="228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23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6BA86">
    <w:pPr>
      <w:pStyle w:val="8"/>
      <w:ind w:left="283" w:leftChars="135" w:right="479" w:rightChars="228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22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6F531">
    <w:pPr>
      <w:ind w:firstLine="4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9B03D9">
    <w:pPr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703C88"/>
    <w:rsid w:val="00016ED1"/>
    <w:rsid w:val="0003449D"/>
    <w:rsid w:val="000500F6"/>
    <w:rsid w:val="000A2061"/>
    <w:rsid w:val="000C0029"/>
    <w:rsid w:val="0019209D"/>
    <w:rsid w:val="00342DDA"/>
    <w:rsid w:val="00464C6E"/>
    <w:rsid w:val="00577F9C"/>
    <w:rsid w:val="0072492B"/>
    <w:rsid w:val="008077A6"/>
    <w:rsid w:val="00925EF4"/>
    <w:rsid w:val="00AA2F66"/>
    <w:rsid w:val="00AC1C40"/>
    <w:rsid w:val="00BE25B7"/>
    <w:rsid w:val="00CA4B6C"/>
    <w:rsid w:val="00F20220"/>
    <w:rsid w:val="00F63950"/>
    <w:rsid w:val="02305555"/>
    <w:rsid w:val="03400B54"/>
    <w:rsid w:val="0EC5649A"/>
    <w:rsid w:val="10BB00C7"/>
    <w:rsid w:val="10CC621A"/>
    <w:rsid w:val="138506DA"/>
    <w:rsid w:val="13DC3D21"/>
    <w:rsid w:val="219C0658"/>
    <w:rsid w:val="22C14590"/>
    <w:rsid w:val="30B33C47"/>
    <w:rsid w:val="31783EEE"/>
    <w:rsid w:val="3D7E1961"/>
    <w:rsid w:val="422624CB"/>
    <w:rsid w:val="4C9A2FAF"/>
    <w:rsid w:val="501919D0"/>
    <w:rsid w:val="51703C88"/>
    <w:rsid w:val="56333D74"/>
    <w:rsid w:val="599241B8"/>
    <w:rsid w:val="6089573E"/>
    <w:rsid w:val="64725FD6"/>
    <w:rsid w:val="66E11BD3"/>
    <w:rsid w:val="6AE83F12"/>
    <w:rsid w:val="711E0D37"/>
    <w:rsid w:val="72BE79E8"/>
    <w:rsid w:val="72D13B5F"/>
    <w:rsid w:val="737A686E"/>
    <w:rsid w:val="753F21E7"/>
    <w:rsid w:val="7891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ind w:firstLine="200" w:firstLineChars="200"/>
      <w:jc w:val="center"/>
      <w:outlineLvl w:val="0"/>
    </w:pPr>
    <w:rPr>
      <w:rFonts w:ascii="宋体" w:hAnsi="宋体" w:eastAsia="宋体" w:cs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spacing w:before="260" w:after="260" w:line="416" w:lineRule="auto"/>
      <w:ind w:firstLine="200" w:firstLineChars="200"/>
      <w:jc w:val="center"/>
      <w:outlineLvl w:val="1"/>
    </w:pPr>
    <w:rPr>
      <w:rFonts w:eastAsia="宋体" w:asciiTheme="majorHAnsi" w:hAnsiTheme="majorHAnsi" w:cstheme="majorBidi"/>
      <w:b/>
      <w:bCs/>
      <w:sz w:val="28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5"/>
    <w:unhideWhenUsed/>
    <w:qFormat/>
    <w:uiPriority w:val="99"/>
    <w:pPr>
      <w:spacing w:line="360" w:lineRule="auto"/>
      <w:ind w:firstLine="200" w:firstLineChars="200"/>
      <w:jc w:val="left"/>
    </w:pPr>
    <w:rPr>
      <w:rFonts w:ascii="宋体" w:hAnsi="宋体" w:eastAsia="宋体" w:cs="宋体"/>
      <w:sz w:val="24"/>
    </w:rPr>
  </w:style>
  <w:style w:type="paragraph" w:styleId="5">
    <w:name w:val="Body Text"/>
    <w:basedOn w:val="1"/>
    <w:link w:val="31"/>
    <w:unhideWhenUsed/>
    <w:qFormat/>
    <w:uiPriority w:val="99"/>
    <w:pPr>
      <w:widowControl/>
      <w:spacing w:after="120"/>
      <w:jc w:val="left"/>
    </w:pPr>
    <w:rPr>
      <w:rFonts w:ascii="Arial" w:hAnsi="Arial" w:eastAsia="Arial" w:cs="Arial"/>
      <w:snapToGrid w:val="0"/>
      <w:color w:val="000000"/>
      <w:kern w:val="0"/>
      <w:szCs w:val="21"/>
    </w:rPr>
  </w:style>
  <w:style w:type="paragraph" w:styleId="6">
    <w:name w:val="Date"/>
    <w:basedOn w:val="1"/>
    <w:next w:val="1"/>
    <w:link w:val="21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30"/>
    <w:semiHidden/>
    <w:unhideWhenUsed/>
    <w:qFormat/>
    <w:uiPriority w:val="99"/>
    <w:pPr>
      <w:ind w:firstLine="200" w:firstLineChars="200"/>
    </w:pPr>
    <w:rPr>
      <w:rFonts w:ascii="宋体" w:hAnsi="宋体" w:eastAsia="宋体" w:cs="宋体"/>
      <w:sz w:val="18"/>
      <w:szCs w:val="18"/>
    </w:rPr>
  </w:style>
  <w:style w:type="paragraph" w:styleId="8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link w:val="23"/>
    <w:qFormat/>
    <w:uiPriority w:val="11"/>
    <w:pPr>
      <w:spacing w:before="240" w:after="60" w:line="312" w:lineRule="auto"/>
      <w:ind w:firstLine="200" w:firstLineChars="200"/>
      <w:jc w:val="center"/>
      <w:outlineLvl w:val="1"/>
    </w:pPr>
    <w:rPr>
      <w:rFonts w:ascii="宋体" w:hAnsi="宋体" w:eastAsia="宋体" w:cs="宋体"/>
      <w:b/>
      <w:bCs/>
      <w:kern w:val="28"/>
      <w:sz w:val="24"/>
      <w:szCs w:val="32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2">
    <w:name w:val="Title"/>
    <w:basedOn w:val="1"/>
    <w:next w:val="1"/>
    <w:link w:val="24"/>
    <w:qFormat/>
    <w:uiPriority w:val="10"/>
    <w:pPr>
      <w:spacing w:before="240" w:after="60" w:line="360" w:lineRule="auto"/>
      <w:ind w:firstLine="200" w:firstLineChars="20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13">
    <w:name w:val="annotation subject"/>
    <w:basedOn w:val="4"/>
    <w:next w:val="4"/>
    <w:link w:val="36"/>
    <w:semiHidden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8">
    <w:name w:val="annotation reference"/>
    <w:basedOn w:val="16"/>
    <w:semiHidden/>
    <w:unhideWhenUsed/>
    <w:qFormat/>
    <w:uiPriority w:val="99"/>
    <w:rPr>
      <w:rFonts w:ascii="Times New Roman" w:hAnsi="Times New Roman" w:eastAsia="宋体" w:cs="Times New Roman"/>
      <w:sz w:val="21"/>
      <w:szCs w:val="21"/>
    </w:rPr>
  </w:style>
  <w:style w:type="character" w:customStyle="1" w:styleId="19">
    <w:name w:val="页眉 字符"/>
    <w:basedOn w:val="16"/>
    <w:qFormat/>
    <w:uiPriority w:val="0"/>
    <w:rPr>
      <w:kern w:val="2"/>
      <w:sz w:val="18"/>
      <w:szCs w:val="18"/>
    </w:rPr>
  </w:style>
  <w:style w:type="character" w:customStyle="1" w:styleId="20">
    <w:name w:val="页脚 字符"/>
    <w:basedOn w:val="16"/>
    <w:qFormat/>
    <w:uiPriority w:val="0"/>
    <w:rPr>
      <w:kern w:val="2"/>
      <w:sz w:val="18"/>
      <w:szCs w:val="18"/>
    </w:rPr>
  </w:style>
  <w:style w:type="character" w:customStyle="1" w:styleId="21">
    <w:name w:val="日期 字符"/>
    <w:basedOn w:val="16"/>
    <w:link w:val="6"/>
    <w:qFormat/>
    <w:uiPriority w:val="0"/>
    <w:rPr>
      <w:kern w:val="2"/>
      <w:sz w:val="21"/>
      <w:szCs w:val="24"/>
    </w:rPr>
  </w:style>
  <w:style w:type="character" w:customStyle="1" w:styleId="22">
    <w:name w:val="标题 1 字符"/>
    <w:basedOn w:val="16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3">
    <w:name w:val="副标题 字符"/>
    <w:basedOn w:val="16"/>
    <w:link w:val="10"/>
    <w:qFormat/>
    <w:uiPriority w:val="11"/>
    <w:rPr>
      <w:rFonts w:ascii="Times New Roman" w:hAnsi="Times New Roman" w:eastAsia="宋体" w:cs="Times New Roman"/>
      <w:b/>
      <w:bCs/>
      <w:kern w:val="28"/>
      <w:szCs w:val="32"/>
    </w:rPr>
  </w:style>
  <w:style w:type="character" w:customStyle="1" w:styleId="24">
    <w:name w:val="标题 字符"/>
    <w:basedOn w:val="16"/>
    <w:link w:val="12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5">
    <w:name w:val="标题 2 字符"/>
    <w:basedOn w:val="16"/>
    <w:link w:val="3"/>
    <w:qFormat/>
    <w:uiPriority w:val="9"/>
    <w:rPr>
      <w:rFonts w:eastAsia="宋体" w:asciiTheme="majorHAnsi" w:hAnsiTheme="majorHAnsi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spacing w:line="360" w:lineRule="auto"/>
      <w:ind w:firstLine="420" w:firstLineChars="200"/>
    </w:pPr>
    <w:rPr>
      <w:rFonts w:ascii="宋体" w:hAnsi="宋体" w:eastAsia="宋体" w:cs="宋体"/>
      <w:sz w:val="24"/>
    </w:rPr>
  </w:style>
  <w:style w:type="character" w:customStyle="1" w:styleId="27">
    <w:name w:val="页眉 字符1"/>
    <w:basedOn w:val="16"/>
    <w:link w:val="9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28">
    <w:name w:val="页脚 字符1"/>
    <w:basedOn w:val="16"/>
    <w:link w:val="8"/>
    <w:qFormat/>
    <w:uiPriority w:val="99"/>
    <w:rPr>
      <w:rFonts w:ascii="宋体" w:hAnsi="宋体" w:eastAsia="宋体" w:cs="宋体"/>
      <w:sz w:val="18"/>
      <w:szCs w:val="18"/>
    </w:rPr>
  </w:style>
  <w:style w:type="table" w:customStyle="1" w:styleId="29">
    <w:name w:val="Table Normal"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批注框文本 字符"/>
    <w:basedOn w:val="16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正文文本 字符"/>
    <w:basedOn w:val="16"/>
    <w:link w:val="5"/>
    <w:qFormat/>
    <w:uiPriority w:val="99"/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table" w:customStyle="1" w:styleId="32">
    <w:name w:val="Table Normal1"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">
    <w:name w:val="Table Normal2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4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szCs w:val="22"/>
      <w:lang w:eastAsia="en-US"/>
    </w:rPr>
  </w:style>
  <w:style w:type="character" w:customStyle="1" w:styleId="35">
    <w:name w:val="批注文字 字符"/>
    <w:basedOn w:val="16"/>
    <w:link w:val="4"/>
    <w:qFormat/>
    <w:uiPriority w:val="99"/>
    <w:rPr>
      <w:rFonts w:ascii="Times New Roman" w:hAnsi="Times New Roman" w:eastAsia="宋体" w:cs="Times New Roman"/>
    </w:rPr>
  </w:style>
  <w:style w:type="character" w:customStyle="1" w:styleId="36">
    <w:name w:val="批注主题 字符"/>
    <w:basedOn w:val="35"/>
    <w:link w:val="13"/>
    <w:semiHidden/>
    <w:qFormat/>
    <w:uiPriority w:val="99"/>
    <w:rPr>
      <w:rFonts w:ascii="Times New Roman" w:hAnsi="Times New Roman" w:eastAsia="宋体" w:cs="Times New Roman"/>
      <w:b/>
      <w:bCs/>
    </w:rPr>
  </w:style>
  <w:style w:type="paragraph" w:customStyle="1" w:styleId="37">
    <w:name w:val="Table Text"/>
    <w:basedOn w:val="1"/>
    <w:semiHidden/>
    <w:qFormat/>
    <w:uiPriority w:val="0"/>
    <w:pPr>
      <w:spacing w:line="360" w:lineRule="auto"/>
      <w:ind w:firstLine="200" w:firstLineChars="200"/>
    </w:pPr>
    <w:rPr>
      <w:rFonts w:ascii="宋体" w:hAnsi="宋体" w:eastAsia="宋体" w:cs="宋体"/>
      <w:sz w:val="22"/>
      <w:szCs w:val="22"/>
      <w:lang w:eastAsia="en-US"/>
    </w:rPr>
  </w:style>
  <w:style w:type="paragraph" w:customStyle="1" w:styleId="38">
    <w:name w:val="文头"/>
    <w:basedOn w:val="1"/>
    <w:qFormat/>
    <w:uiPriority w:val="0"/>
    <w:pPr>
      <w:autoSpaceDE w:val="0"/>
      <w:autoSpaceDN w:val="0"/>
      <w:adjustRightInd w:val="0"/>
      <w:spacing w:before="320" w:line="227" w:lineRule="atLeast"/>
      <w:ind w:left="227" w:right="227"/>
      <w:jc w:val="distribute"/>
    </w:pPr>
    <w:rPr>
      <w:rFonts w:ascii="汉鼎简大宋" w:hAnsi="汉鼎简大宋" w:eastAsia="汉鼎简大宋" w:cs="Times New Roman"/>
      <w:snapToGrid w:val="0"/>
      <w:color w:val="FF0000"/>
      <w:spacing w:val="36"/>
      <w:w w:val="82"/>
      <w:kern w:val="0"/>
      <w:sz w:val="9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8525</Words>
  <Characters>8690</Characters>
  <Lines>70</Lines>
  <Paragraphs>19</Paragraphs>
  <TotalTime>16</TotalTime>
  <ScaleCrop>false</ScaleCrop>
  <LinksUpToDate>false</LinksUpToDate>
  <CharactersWithSpaces>9249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2025-11-03T07:02:00Z</dcterms:created>
  <dc:creator>User</dc:creator>
  <cp:lastModifiedBy>张宇抒</cp:lastModifiedBy>
  <cp:lastPrinted>2025-11-26T03:16:00Z</cp:lastPrinted>
  <dcterms:modified xsi:type="dcterms:W3CDTF">2025-12-02T10:07:26Z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8C9E02BFB31440849149E0DEB24F040A_13</vt:lpwstr>
  </property>
  <property fmtid="{D5CDD505-2E9C-101B-9397-08002B2CF9AE}" pid="4" name="KSOTemplateDocerSaveRecord">
    <vt:lpwstr>eyJoZGlkIjoiMjEzZTA3NWU5MzY5MTVmYzM2NTRmNzBhYTJhOWIxMGQiLCJ1c2VySWQiOiIyMzY4NjU4NzEifQ==</vt:lpwstr>
  </property>
</Properties>
</file>